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6985" w14:textId="1D3BB590" w:rsidR="00323DEE" w:rsidRPr="00323DEE" w:rsidRDefault="00534AC9" w:rsidP="00323D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Translational R&amp;D</w:t>
      </w:r>
      <w:r w:rsidR="006F5040">
        <w:rPr>
          <w:b/>
          <w:sz w:val="36"/>
          <w:szCs w:val="36"/>
        </w:rPr>
        <w:t xml:space="preserve"> Program</w:t>
      </w:r>
      <w:r w:rsidR="00AA76C1">
        <w:rPr>
          <w:b/>
          <w:sz w:val="36"/>
          <w:szCs w:val="36"/>
        </w:rPr>
        <w:t xml:space="preserve"> </w:t>
      </w:r>
    </w:p>
    <w:p w14:paraId="78F0236B" w14:textId="075ED2AA" w:rsidR="00244EB3" w:rsidRPr="001F008D" w:rsidRDefault="00244EB3" w:rsidP="00F5108D">
      <w:pPr>
        <w:spacing w:before="360" w:after="120"/>
        <w:jc w:val="both"/>
        <w:rPr>
          <w:rFonts w:eastAsia="Times New Roman" w:cs="Times New Roman"/>
          <w:color w:val="393939"/>
        </w:rPr>
      </w:pPr>
      <w:r w:rsidRPr="001F008D">
        <w:rPr>
          <w:rFonts w:eastAsia="Times New Roman" w:cs="Times New Roman"/>
          <w:color w:val="393939"/>
        </w:rPr>
        <w:t xml:space="preserve">The Translational R&amp;D Program supports graduate students in exploring the commercial potential of their research through an innovation and entrepreneurship lens. Participants will evaluate commercialization opportunities, develop entrepreneurial skills through coursework and programming, </w:t>
      </w:r>
      <w:r>
        <w:rPr>
          <w:rFonts w:eastAsia="Times New Roman" w:cs="Times New Roman"/>
          <w:color w:val="393939"/>
        </w:rPr>
        <w:t>engage</w:t>
      </w:r>
      <w:r w:rsidRPr="001F008D">
        <w:rPr>
          <w:rFonts w:eastAsia="Times New Roman" w:cs="Times New Roman"/>
          <w:color w:val="393939"/>
        </w:rPr>
        <w:t xml:space="preserve"> in monthly discussions and guest speaker sessions, and receive ongoing mentorship and support</w:t>
      </w:r>
      <w:r>
        <w:rPr>
          <w:rFonts w:eastAsia="Times New Roman" w:cs="Times New Roman"/>
          <w:color w:val="393939"/>
        </w:rPr>
        <w:t>.</w:t>
      </w:r>
    </w:p>
    <w:p w14:paraId="2F8BC22C" w14:textId="77777777" w:rsidR="00244EB3" w:rsidRDefault="00244EB3" w:rsidP="00F5108D">
      <w:pPr>
        <w:spacing w:before="120" w:after="120"/>
        <w:jc w:val="both"/>
        <w:rPr>
          <w:rFonts w:eastAsia="Times New Roman" w:cs="Times New Roman"/>
          <w:color w:val="393939"/>
        </w:rPr>
      </w:pPr>
      <w:r w:rsidRPr="00753C66">
        <w:rPr>
          <w:rFonts w:eastAsia="Times New Roman" w:cs="Times New Roman"/>
          <w:color w:val="393939"/>
        </w:rPr>
        <w:t>Th</w:t>
      </w:r>
      <w:r>
        <w:rPr>
          <w:rFonts w:eastAsia="Times New Roman" w:cs="Times New Roman"/>
          <w:color w:val="393939"/>
        </w:rPr>
        <w:t>is</w:t>
      </w:r>
      <w:r w:rsidRPr="00753C66">
        <w:rPr>
          <w:rFonts w:eastAsia="Times New Roman" w:cs="Times New Roman"/>
          <w:color w:val="393939"/>
        </w:rPr>
        <w:t xml:space="preserve"> 100-hour program </w:t>
      </w:r>
      <w:r>
        <w:rPr>
          <w:rFonts w:eastAsia="Times New Roman" w:cs="Times New Roman"/>
          <w:color w:val="393939"/>
        </w:rPr>
        <w:t xml:space="preserve">takes </w:t>
      </w:r>
      <w:r w:rsidRPr="00753C66">
        <w:rPr>
          <w:rFonts w:eastAsia="Times New Roman" w:cs="Times New Roman"/>
          <w:color w:val="393939"/>
        </w:rPr>
        <w:t>place over three semesters</w:t>
      </w:r>
      <w:r>
        <w:rPr>
          <w:rFonts w:eastAsia="Times New Roman" w:cs="Times New Roman"/>
          <w:color w:val="393939"/>
        </w:rPr>
        <w:t>, running</w:t>
      </w:r>
      <w:r w:rsidRPr="00753C66">
        <w:rPr>
          <w:rFonts w:eastAsia="Times New Roman" w:cs="Times New Roman"/>
          <w:color w:val="393939"/>
        </w:rPr>
        <w:t xml:space="preserve"> </w:t>
      </w:r>
      <w:r>
        <w:rPr>
          <w:rFonts w:eastAsia="Times New Roman" w:cs="Times New Roman"/>
          <w:color w:val="393939"/>
        </w:rPr>
        <w:t>from June to April</w:t>
      </w:r>
      <w:r w:rsidRPr="00753C66">
        <w:rPr>
          <w:rFonts w:eastAsia="Times New Roman" w:cs="Times New Roman"/>
          <w:color w:val="393939"/>
        </w:rPr>
        <w:t>. Graduate students participating in the program will receive a $4,500 fellowship.</w:t>
      </w:r>
    </w:p>
    <w:p w14:paraId="4E5F9A82" w14:textId="77777777" w:rsidR="00244EB3" w:rsidRDefault="00244EB3" w:rsidP="00F5108D">
      <w:pPr>
        <w:spacing w:before="120" w:after="120"/>
        <w:jc w:val="both"/>
        <w:rPr>
          <w:rFonts w:eastAsia="Times New Roman" w:cs="Times New Roman"/>
          <w:color w:val="393939"/>
        </w:rPr>
      </w:pPr>
    </w:p>
    <w:p w14:paraId="1FA4E708" w14:textId="77777777" w:rsidR="00244EB3" w:rsidRPr="00244EB3" w:rsidRDefault="00244EB3" w:rsidP="00F5108D">
      <w:pPr>
        <w:spacing w:before="120" w:after="120"/>
        <w:jc w:val="both"/>
        <w:rPr>
          <w:rFonts w:eastAsia="Times New Roman" w:cs="Times New Roman"/>
          <w:color w:val="393939"/>
          <w:sz w:val="28"/>
          <w:szCs w:val="28"/>
        </w:rPr>
      </w:pPr>
      <w:r w:rsidRPr="00244EB3">
        <w:rPr>
          <w:rFonts w:eastAsia="Times New Roman" w:cs="Times New Roman"/>
          <w:b/>
          <w:bCs/>
          <w:color w:val="393939"/>
          <w:sz w:val="28"/>
          <w:szCs w:val="28"/>
        </w:rPr>
        <w:t>Program Details</w:t>
      </w:r>
    </w:p>
    <w:p w14:paraId="143FD79B" w14:textId="77777777" w:rsidR="00244EB3" w:rsidRDefault="00244EB3" w:rsidP="00F5108D">
      <w:pPr>
        <w:spacing w:before="120" w:after="120"/>
        <w:jc w:val="both"/>
        <w:rPr>
          <w:rFonts w:eastAsia="Times New Roman" w:cs="Times New Roman"/>
          <w:color w:val="393939"/>
        </w:rPr>
      </w:pPr>
      <w:r w:rsidRPr="00463671">
        <w:rPr>
          <w:rFonts w:eastAsia="Times New Roman" w:cs="Times New Roman"/>
          <w:b/>
          <w:bCs/>
          <w:color w:val="393939"/>
        </w:rPr>
        <w:t>Monthly Discussions</w:t>
      </w:r>
      <w:r>
        <w:rPr>
          <w:rFonts w:eastAsia="Times New Roman" w:cs="Times New Roman"/>
          <w:color w:val="393939"/>
        </w:rPr>
        <w:t>: Every</w:t>
      </w:r>
      <w:r w:rsidRPr="00463671">
        <w:rPr>
          <w:rFonts w:eastAsia="Times New Roman" w:cs="Times New Roman"/>
          <w:color w:val="393939"/>
        </w:rPr>
        <w:t xml:space="preserve"> month, students will read selected articles on entrepreneurship and engage in virtual discussions with peers and program leads to explore key insights and ideas.</w:t>
      </w:r>
    </w:p>
    <w:p w14:paraId="703F0389" w14:textId="77777777" w:rsidR="00244EB3" w:rsidRDefault="00244EB3" w:rsidP="00F5108D">
      <w:pPr>
        <w:spacing w:before="120" w:after="120"/>
        <w:jc w:val="both"/>
        <w:rPr>
          <w:rFonts w:eastAsia="Times New Roman" w:cs="Times New Roman"/>
          <w:color w:val="393939"/>
        </w:rPr>
      </w:pPr>
      <w:r w:rsidRPr="00463671">
        <w:rPr>
          <w:rFonts w:eastAsia="Times New Roman" w:cs="Times New Roman"/>
          <w:b/>
          <w:bCs/>
          <w:color w:val="393939"/>
        </w:rPr>
        <w:t>Coursework:</w:t>
      </w:r>
      <w:r w:rsidRPr="00517AC3">
        <w:rPr>
          <w:rFonts w:eastAsia="Times New Roman" w:cs="Times New Roman"/>
          <w:color w:val="393939"/>
        </w:rPr>
        <w:t xml:space="preserve"> </w:t>
      </w:r>
      <w:r w:rsidRPr="00463671">
        <w:rPr>
          <w:rFonts w:eastAsia="Times New Roman" w:cs="Times New Roman"/>
          <w:color w:val="393939"/>
        </w:rPr>
        <w:t xml:space="preserve">In the Fall Semester, participants will complete </w:t>
      </w:r>
      <w:r w:rsidRPr="00463671">
        <w:rPr>
          <w:rFonts w:eastAsia="Times New Roman" w:cs="Times New Roman"/>
          <w:i/>
          <w:iCs/>
          <w:color w:val="393939"/>
        </w:rPr>
        <w:t>BUSI 3630: New Venture Creation</w:t>
      </w:r>
      <w:r w:rsidRPr="00463671">
        <w:rPr>
          <w:rFonts w:eastAsia="Times New Roman" w:cs="Times New Roman"/>
          <w:color w:val="393939"/>
        </w:rPr>
        <w:t>, a course designed to strengthen innovation and entrepreneurial skill sets.</w:t>
      </w:r>
    </w:p>
    <w:p w14:paraId="3C77A1BF" w14:textId="77777777" w:rsidR="00244EB3" w:rsidRDefault="00244EB3" w:rsidP="00F5108D">
      <w:pPr>
        <w:spacing w:before="120" w:after="120"/>
        <w:jc w:val="both"/>
        <w:rPr>
          <w:rFonts w:eastAsia="Times New Roman" w:cs="Times New Roman"/>
          <w:color w:val="393939"/>
        </w:rPr>
      </w:pPr>
      <w:r w:rsidRPr="00463671">
        <w:rPr>
          <w:rFonts w:eastAsia="Times New Roman" w:cs="Times New Roman"/>
          <w:b/>
          <w:bCs/>
          <w:color w:val="393939"/>
        </w:rPr>
        <w:t>Entrepreneurial Programming:</w:t>
      </w:r>
      <w:r w:rsidRPr="00517AC3">
        <w:rPr>
          <w:rFonts w:eastAsia="Times New Roman" w:cs="Times New Roman"/>
          <w:color w:val="393939"/>
        </w:rPr>
        <w:t xml:space="preserve"> </w:t>
      </w:r>
      <w:r w:rsidRPr="00463671">
        <w:rPr>
          <w:rFonts w:eastAsia="Times New Roman" w:cs="Times New Roman"/>
          <w:color w:val="393939"/>
        </w:rPr>
        <w:t>In the Winter Semester, students will participate in an entrepreneurial program offered through Memorial University’s innovation ecosystem. This may include initiatives like the Memorial Centre for Entrepreneurship (MCE)</w:t>
      </w:r>
      <w:r>
        <w:rPr>
          <w:rFonts w:eastAsia="Times New Roman" w:cs="Times New Roman"/>
          <w:color w:val="393939"/>
        </w:rPr>
        <w:t xml:space="preserve"> LearnLaunch Program</w:t>
      </w:r>
      <w:r w:rsidRPr="00463671">
        <w:rPr>
          <w:rFonts w:eastAsia="Times New Roman" w:cs="Times New Roman"/>
          <w:color w:val="393939"/>
        </w:rPr>
        <w:t>, the Entrepreneurial Training Program (ETP), or incubator programs such as Genesis or Lab2Market.</w:t>
      </w:r>
    </w:p>
    <w:p w14:paraId="5484E358" w14:textId="77777777" w:rsidR="00244EB3" w:rsidRDefault="00244EB3" w:rsidP="00F5108D">
      <w:pPr>
        <w:spacing w:before="120" w:after="120"/>
        <w:jc w:val="both"/>
        <w:rPr>
          <w:rFonts w:eastAsia="Times New Roman" w:cs="Times New Roman"/>
          <w:color w:val="393939"/>
        </w:rPr>
      </w:pPr>
      <w:r w:rsidRPr="00463671">
        <w:rPr>
          <w:rFonts w:eastAsia="Times New Roman" w:cs="Times New Roman"/>
          <w:b/>
          <w:bCs/>
          <w:color w:val="393939"/>
        </w:rPr>
        <w:t>Guest Speakers:</w:t>
      </w:r>
      <w:r>
        <w:rPr>
          <w:rFonts w:eastAsia="Times New Roman" w:cs="Times New Roman"/>
          <w:color w:val="393939"/>
        </w:rPr>
        <w:t xml:space="preserve"> Two times during the regular monthly meeting timeslot, a </w:t>
      </w:r>
      <w:r w:rsidRPr="00463671">
        <w:rPr>
          <w:rFonts w:eastAsia="Times New Roman" w:cs="Times New Roman"/>
          <w:color w:val="393939"/>
        </w:rPr>
        <w:t>founder</w:t>
      </w:r>
      <w:r>
        <w:rPr>
          <w:rFonts w:eastAsia="Times New Roman" w:cs="Times New Roman"/>
          <w:color w:val="393939"/>
        </w:rPr>
        <w:t xml:space="preserve"> </w:t>
      </w:r>
      <w:r w:rsidRPr="00463671">
        <w:rPr>
          <w:rFonts w:eastAsia="Times New Roman" w:cs="Times New Roman"/>
          <w:color w:val="393939"/>
        </w:rPr>
        <w:t>of</w:t>
      </w:r>
      <w:r>
        <w:rPr>
          <w:rFonts w:eastAsia="Times New Roman" w:cs="Times New Roman"/>
          <w:color w:val="393939"/>
        </w:rPr>
        <w:t xml:space="preserve"> a</w:t>
      </w:r>
      <w:r w:rsidRPr="00463671">
        <w:rPr>
          <w:rFonts w:eastAsia="Times New Roman" w:cs="Times New Roman"/>
          <w:color w:val="393939"/>
        </w:rPr>
        <w:t xml:space="preserve"> recent startup will host</w:t>
      </w:r>
      <w:r>
        <w:rPr>
          <w:rFonts w:eastAsia="Times New Roman" w:cs="Times New Roman"/>
          <w:color w:val="393939"/>
        </w:rPr>
        <w:t xml:space="preserve"> a Q&amp;A session</w:t>
      </w:r>
      <w:r w:rsidRPr="00463671">
        <w:rPr>
          <w:rFonts w:eastAsia="Times New Roman" w:cs="Times New Roman"/>
          <w:color w:val="393939"/>
        </w:rPr>
        <w:t xml:space="preserve"> and share their entrepreneurial experiences.</w:t>
      </w:r>
    </w:p>
    <w:p w14:paraId="448A7BBB" w14:textId="77777777" w:rsidR="00244EB3" w:rsidRPr="00463671" w:rsidRDefault="00244EB3" w:rsidP="00F5108D">
      <w:pPr>
        <w:spacing w:before="120" w:after="120"/>
        <w:jc w:val="both"/>
        <w:rPr>
          <w:rFonts w:eastAsia="Times New Roman" w:cs="Times New Roman"/>
          <w:b/>
          <w:bCs/>
          <w:color w:val="393939"/>
        </w:rPr>
      </w:pPr>
    </w:p>
    <w:p w14:paraId="74B1211D" w14:textId="673437D5" w:rsidR="003F29F0" w:rsidRDefault="00244EB3" w:rsidP="00F5108D">
      <w:pPr>
        <w:spacing w:before="120" w:after="120"/>
        <w:jc w:val="both"/>
        <w:rPr>
          <w:rFonts w:eastAsia="Times New Roman" w:cs="Times New Roman"/>
          <w:i/>
          <w:iCs/>
          <w:color w:val="393939"/>
        </w:rPr>
      </w:pPr>
      <w:r w:rsidRPr="00517AC3">
        <w:rPr>
          <w:rFonts w:eastAsia="Times New Roman" w:cs="Times New Roman"/>
          <w:i/>
          <w:iCs/>
          <w:color w:val="393939"/>
        </w:rPr>
        <w:t>The Translational R&amp;D Program is part of the project Supporting the Local Innovation &amp; Entrepreneurial Ecosystem, generously supported by the Atlantic Canada Opportunities Agency (ACOA),</w:t>
      </w:r>
      <w:r w:rsidRPr="00517AC3">
        <w:rPr>
          <w:rFonts w:eastAsia="Times New Roman" w:cs="Times New Roman"/>
          <w:b/>
          <w:bCs/>
          <w:i/>
          <w:iCs/>
          <w:color w:val="393939"/>
        </w:rPr>
        <w:t> </w:t>
      </w:r>
      <w:r w:rsidRPr="00517AC3">
        <w:rPr>
          <w:rFonts w:eastAsia="Times New Roman" w:cs="Times New Roman"/>
          <w:i/>
          <w:iCs/>
          <w:color w:val="393939"/>
        </w:rPr>
        <w:t>the Government of Newfoundland and Labrador - The Department of Innovation, Energy and Technology</w:t>
      </w:r>
      <w:r w:rsidR="00F5108D">
        <w:rPr>
          <w:rFonts w:eastAsia="Times New Roman" w:cs="Times New Roman"/>
          <w:i/>
          <w:iCs/>
          <w:color w:val="393939"/>
        </w:rPr>
        <w:t xml:space="preserve"> (IET),</w:t>
      </w:r>
      <w:r w:rsidRPr="00517AC3">
        <w:rPr>
          <w:rFonts w:eastAsia="Times New Roman" w:cs="Times New Roman"/>
          <w:i/>
          <w:iCs/>
          <w:color w:val="393939"/>
        </w:rPr>
        <w:t xml:space="preserve"> and Mr. Mark Dobbin.</w:t>
      </w:r>
    </w:p>
    <w:p w14:paraId="66A721EE" w14:textId="77777777" w:rsidR="00244EB3" w:rsidRPr="00244EB3" w:rsidRDefault="00244EB3" w:rsidP="001841C3">
      <w:pPr>
        <w:jc w:val="both"/>
        <w:rPr>
          <w:rFonts w:cstheme="minorHAnsi"/>
        </w:rPr>
      </w:pPr>
    </w:p>
    <w:p w14:paraId="4A50463A" w14:textId="3D617A02" w:rsidR="004B4E39" w:rsidRDefault="004B4E39" w:rsidP="001841C3">
      <w:pPr>
        <w:pBdr>
          <w:top w:val="single" w:sz="6" w:space="1" w:color="auto"/>
          <w:bottom w:val="single" w:sz="6" w:space="1" w:color="auto"/>
        </w:pBdr>
        <w:jc w:val="both"/>
      </w:pPr>
      <w:r>
        <w:t xml:space="preserve">If </w:t>
      </w:r>
      <w:r w:rsidR="00F159CD">
        <w:t xml:space="preserve">you are </w:t>
      </w:r>
      <w:r>
        <w:t>interested in participating</w:t>
      </w:r>
      <w:r w:rsidR="001841C3">
        <w:t>,</w:t>
      </w:r>
      <w:r w:rsidR="00070E0F">
        <w:t xml:space="preserve"> </w:t>
      </w:r>
      <w:r>
        <w:t xml:space="preserve">please complete the following application </w:t>
      </w:r>
      <w:r w:rsidR="00DE2FD5">
        <w:t>form and email</w:t>
      </w:r>
      <w:r>
        <w:t xml:space="preserve"> it to </w:t>
      </w:r>
      <w:r w:rsidRPr="00404F4F">
        <w:rPr>
          <w:b/>
        </w:rPr>
        <w:t xml:space="preserve">Memorial’s </w:t>
      </w:r>
      <w:r w:rsidR="004B6CF5">
        <w:rPr>
          <w:b/>
        </w:rPr>
        <w:t>Research Innovation</w:t>
      </w:r>
      <w:r w:rsidRPr="00404F4F">
        <w:rPr>
          <w:b/>
        </w:rPr>
        <w:t xml:space="preserve"> Office (</w:t>
      </w:r>
      <w:r w:rsidR="004B6CF5">
        <w:rPr>
          <w:b/>
        </w:rPr>
        <w:t>RI</w:t>
      </w:r>
      <w:r w:rsidRPr="00404F4F">
        <w:rPr>
          <w:b/>
        </w:rPr>
        <w:t>O)</w:t>
      </w:r>
      <w:r>
        <w:t xml:space="preserve"> at </w:t>
      </w:r>
      <w:hyperlink r:id="rId8" w:history="1">
        <w:r w:rsidR="004B6CF5" w:rsidRPr="000E173D">
          <w:rPr>
            <w:rStyle w:val="Hyperlink"/>
            <w:b/>
          </w:rPr>
          <w:t>rio@mun.ca</w:t>
        </w:r>
      </w:hyperlink>
      <w:r w:rsidR="00DE2FD5">
        <w:t xml:space="preserve">. </w:t>
      </w:r>
      <w:r w:rsidR="004B6CF5">
        <w:t>The deadline</w:t>
      </w:r>
      <w:r w:rsidR="009F7E6C">
        <w:t xml:space="preserve"> to apply is </w:t>
      </w:r>
      <w:r w:rsidR="00244EB3">
        <w:rPr>
          <w:b/>
        </w:rPr>
        <w:t>Wednesday</w:t>
      </w:r>
      <w:r w:rsidR="008B72A5">
        <w:rPr>
          <w:b/>
        </w:rPr>
        <w:t>,</w:t>
      </w:r>
      <w:r w:rsidR="002C223B" w:rsidRPr="00191ADF">
        <w:rPr>
          <w:b/>
        </w:rPr>
        <w:t xml:space="preserve"> </w:t>
      </w:r>
      <w:r w:rsidR="008B72A5">
        <w:rPr>
          <w:b/>
        </w:rPr>
        <w:t>May</w:t>
      </w:r>
      <w:r w:rsidR="0090075E">
        <w:rPr>
          <w:b/>
        </w:rPr>
        <w:t xml:space="preserve"> 2</w:t>
      </w:r>
      <w:r w:rsidR="00DA2679">
        <w:rPr>
          <w:b/>
        </w:rPr>
        <w:t>7</w:t>
      </w:r>
      <w:r w:rsidR="004A4478">
        <w:rPr>
          <w:b/>
        </w:rPr>
        <w:t>th</w:t>
      </w:r>
      <w:r w:rsidR="00DE3582">
        <w:rPr>
          <w:b/>
        </w:rPr>
        <w:t xml:space="preserve"> at 2</w:t>
      </w:r>
      <w:r w:rsidR="004A4478">
        <w:rPr>
          <w:b/>
        </w:rPr>
        <w:t>:00</w:t>
      </w:r>
      <w:r w:rsidR="0090075E">
        <w:rPr>
          <w:b/>
        </w:rPr>
        <w:t xml:space="preserve"> </w:t>
      </w:r>
      <w:r w:rsidR="009F7E6C" w:rsidRPr="00191ADF">
        <w:rPr>
          <w:b/>
        </w:rPr>
        <w:t>pm</w:t>
      </w:r>
      <w:r w:rsidR="009F7E6C">
        <w:t xml:space="preserve">. </w:t>
      </w:r>
      <w:r w:rsidR="00DE2FD5">
        <w:t>The successful applicants</w:t>
      </w:r>
      <w:r w:rsidR="00404F4F">
        <w:t xml:space="preserve"> w</w:t>
      </w:r>
      <w:r w:rsidR="00DE3582">
        <w:t xml:space="preserve">ill be contacted by </w:t>
      </w:r>
      <w:r w:rsidR="008B72A5">
        <w:t>June</w:t>
      </w:r>
      <w:r w:rsidR="0090075E">
        <w:t xml:space="preserve"> 1</w:t>
      </w:r>
      <w:r w:rsidR="0045268E">
        <w:t>0</w:t>
      </w:r>
      <w:r w:rsidR="004A4478" w:rsidRPr="004A4478">
        <w:rPr>
          <w:vertAlign w:val="superscript"/>
        </w:rPr>
        <w:t>th</w:t>
      </w:r>
      <w:r w:rsidR="00DE2FD5">
        <w:t>.</w:t>
      </w:r>
    </w:p>
    <w:p w14:paraId="7C47C7E6" w14:textId="77777777" w:rsidR="00F159CD" w:rsidRDefault="00E713C9" w:rsidP="00E713C9">
      <w:pPr>
        <w:jc w:val="center"/>
        <w:rPr>
          <w:b/>
          <w:sz w:val="36"/>
          <w:szCs w:val="36"/>
        </w:rPr>
      </w:pPr>
      <w:r w:rsidRPr="00E713C9">
        <w:rPr>
          <w:b/>
          <w:sz w:val="36"/>
          <w:szCs w:val="36"/>
        </w:rPr>
        <w:t xml:space="preserve"> </w:t>
      </w:r>
    </w:p>
    <w:p w14:paraId="68CCB651" w14:textId="77777777" w:rsidR="00F159CD" w:rsidRDefault="00F159CD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107B33B2" w14:textId="1FB6F7E3" w:rsidR="00E713C9" w:rsidRPr="00472998" w:rsidRDefault="00E42AFF" w:rsidP="00E713C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Translational R&amp;D</w:t>
      </w:r>
      <w:r w:rsidR="006371C8">
        <w:rPr>
          <w:b/>
          <w:sz w:val="36"/>
          <w:szCs w:val="36"/>
        </w:rPr>
        <w:t xml:space="preserve"> Program</w:t>
      </w:r>
    </w:p>
    <w:p w14:paraId="617AE737" w14:textId="77777777" w:rsidR="00082758" w:rsidRDefault="00DE2FD5" w:rsidP="00472998">
      <w:pPr>
        <w:jc w:val="center"/>
        <w:rPr>
          <w:b/>
          <w:sz w:val="36"/>
          <w:szCs w:val="36"/>
        </w:rPr>
      </w:pPr>
      <w:r w:rsidRPr="00472998">
        <w:rPr>
          <w:b/>
          <w:sz w:val="36"/>
          <w:szCs w:val="36"/>
        </w:rPr>
        <w:t>Application F</w:t>
      </w:r>
      <w:r w:rsidR="004B4E39" w:rsidRPr="00472998">
        <w:rPr>
          <w:b/>
          <w:sz w:val="36"/>
          <w:szCs w:val="36"/>
        </w:rPr>
        <w:t>orm</w:t>
      </w:r>
    </w:p>
    <w:p w14:paraId="4305019F" w14:textId="706DC83B" w:rsidR="00482A00" w:rsidRDefault="00482A00" w:rsidP="00472998">
      <w:pPr>
        <w:jc w:val="center"/>
        <w:rPr>
          <w:sz w:val="24"/>
          <w:szCs w:val="24"/>
        </w:rPr>
      </w:pPr>
      <w:r w:rsidRPr="00482A00">
        <w:rPr>
          <w:sz w:val="24"/>
          <w:szCs w:val="24"/>
        </w:rPr>
        <w:t xml:space="preserve">Submit to </w:t>
      </w:r>
      <w:hyperlink r:id="rId9" w:history="1">
        <w:r w:rsidR="004B6CF5" w:rsidRPr="000E173D">
          <w:rPr>
            <w:rStyle w:val="Hyperlink"/>
            <w:sz w:val="24"/>
            <w:szCs w:val="24"/>
          </w:rPr>
          <w:t>rio@mun.ca</w:t>
        </w:r>
      </w:hyperlink>
      <w:r w:rsidRPr="00482A00">
        <w:rPr>
          <w:sz w:val="24"/>
          <w:szCs w:val="24"/>
        </w:rPr>
        <w:t xml:space="preserve"> by </w:t>
      </w:r>
      <w:r w:rsidR="00244EB3">
        <w:rPr>
          <w:sz w:val="24"/>
          <w:szCs w:val="24"/>
        </w:rPr>
        <w:t>Wednesday</w:t>
      </w:r>
      <w:r w:rsidR="002D393C">
        <w:rPr>
          <w:sz w:val="24"/>
          <w:szCs w:val="24"/>
        </w:rPr>
        <w:t xml:space="preserve">, </w:t>
      </w:r>
      <w:r w:rsidR="008B72A5">
        <w:rPr>
          <w:sz w:val="24"/>
          <w:szCs w:val="24"/>
        </w:rPr>
        <w:t>May</w:t>
      </w:r>
      <w:r w:rsidR="003F29F0">
        <w:rPr>
          <w:sz w:val="24"/>
          <w:szCs w:val="24"/>
        </w:rPr>
        <w:t xml:space="preserve"> </w:t>
      </w:r>
      <w:r w:rsidR="0090075E">
        <w:rPr>
          <w:sz w:val="24"/>
          <w:szCs w:val="24"/>
        </w:rPr>
        <w:t>2</w:t>
      </w:r>
      <w:r w:rsidR="00F06835">
        <w:rPr>
          <w:sz w:val="24"/>
          <w:szCs w:val="24"/>
        </w:rPr>
        <w:t>7</w:t>
      </w:r>
      <w:r w:rsidR="004A4478" w:rsidRPr="004A4478">
        <w:rPr>
          <w:sz w:val="24"/>
          <w:szCs w:val="24"/>
          <w:vertAlign w:val="superscript"/>
        </w:rPr>
        <w:t>th</w:t>
      </w:r>
      <w:r w:rsidR="004A4478">
        <w:rPr>
          <w:sz w:val="24"/>
          <w:szCs w:val="24"/>
        </w:rPr>
        <w:t xml:space="preserve"> at</w:t>
      </w:r>
      <w:r w:rsidR="00DE3582">
        <w:rPr>
          <w:sz w:val="24"/>
          <w:szCs w:val="24"/>
        </w:rPr>
        <w:t xml:space="preserve"> 2</w:t>
      </w:r>
      <w:r w:rsidR="004A4478">
        <w:rPr>
          <w:sz w:val="24"/>
          <w:szCs w:val="24"/>
        </w:rPr>
        <w:t>:00</w:t>
      </w:r>
      <w:r w:rsidR="0090075E">
        <w:rPr>
          <w:sz w:val="24"/>
          <w:szCs w:val="24"/>
        </w:rPr>
        <w:t xml:space="preserve"> </w:t>
      </w:r>
      <w:r w:rsidRPr="00482A00">
        <w:rPr>
          <w:sz w:val="24"/>
          <w:szCs w:val="24"/>
        </w:rPr>
        <w:t>pm</w:t>
      </w:r>
    </w:p>
    <w:p w14:paraId="321C0608" w14:textId="77777777" w:rsidR="00E713C9" w:rsidRPr="00482A00" w:rsidRDefault="00E713C9" w:rsidP="00472998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9"/>
        <w:gridCol w:w="3433"/>
        <w:gridCol w:w="3826"/>
      </w:tblGrid>
      <w:tr w:rsidR="00472998" w14:paraId="64C0A43D" w14:textId="77777777" w:rsidTr="00482A00">
        <w:trPr>
          <w:trHeight w:val="801"/>
        </w:trPr>
        <w:tc>
          <w:tcPr>
            <w:tcW w:w="1949" w:type="dxa"/>
            <w:vAlign w:val="center"/>
          </w:tcPr>
          <w:p w14:paraId="78202F81" w14:textId="77777777" w:rsidR="00472998" w:rsidRPr="00482A00" w:rsidRDefault="00A77C5C" w:rsidP="00482A00">
            <w:pPr>
              <w:rPr>
                <w:b/>
              </w:rPr>
            </w:pPr>
            <w:r>
              <w:rPr>
                <w:b/>
              </w:rPr>
              <w:t xml:space="preserve">Student </w:t>
            </w:r>
            <w:r w:rsidR="00472998" w:rsidRPr="00482A00">
              <w:rPr>
                <w:b/>
              </w:rPr>
              <w:t xml:space="preserve">Name:    </w:t>
            </w:r>
          </w:p>
        </w:tc>
        <w:tc>
          <w:tcPr>
            <w:tcW w:w="7259" w:type="dxa"/>
            <w:gridSpan w:val="2"/>
            <w:vAlign w:val="center"/>
          </w:tcPr>
          <w:p w14:paraId="05CB5676" w14:textId="77777777" w:rsidR="00472998" w:rsidRDefault="0016722D" w:rsidP="00482A00">
            <w:sdt>
              <w:sdtPr>
                <w:id w:val="-2078198999"/>
                <w:placeholder>
                  <w:docPart w:val="A26BF546A21C4B4E9CE57DCF6FCE8C6E"/>
                </w:placeholder>
                <w:showingPlcHdr/>
              </w:sdtPr>
              <w:sdtEndPr/>
              <w:sdtContent>
                <w:r w:rsidR="00472998" w:rsidRPr="0014410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72998" w14:paraId="3F3D67DD" w14:textId="77777777" w:rsidTr="00482A00">
        <w:trPr>
          <w:trHeight w:val="753"/>
        </w:trPr>
        <w:tc>
          <w:tcPr>
            <w:tcW w:w="1949" w:type="dxa"/>
            <w:vAlign w:val="center"/>
          </w:tcPr>
          <w:p w14:paraId="4D699AEA" w14:textId="77777777" w:rsidR="00472998" w:rsidRPr="00482A00" w:rsidRDefault="00A77C5C" w:rsidP="00482A00">
            <w:pPr>
              <w:rPr>
                <w:b/>
              </w:rPr>
            </w:pPr>
            <w:r>
              <w:rPr>
                <w:b/>
              </w:rPr>
              <w:t xml:space="preserve">Student </w:t>
            </w:r>
            <w:r w:rsidR="00472998" w:rsidRPr="00482A00">
              <w:rPr>
                <w:b/>
              </w:rPr>
              <w:t xml:space="preserve">Email:    </w:t>
            </w:r>
          </w:p>
        </w:tc>
        <w:tc>
          <w:tcPr>
            <w:tcW w:w="7259" w:type="dxa"/>
            <w:gridSpan w:val="2"/>
            <w:vAlign w:val="center"/>
          </w:tcPr>
          <w:sdt>
            <w:sdtPr>
              <w:id w:val="-1565639008"/>
              <w:placeholder>
                <w:docPart w:val="9C8B480D395541068422A95DB15AE18D"/>
              </w:placeholder>
              <w:showingPlcHdr/>
            </w:sdtPr>
            <w:sdtEndPr/>
            <w:sdtContent>
              <w:p w14:paraId="6768EC48" w14:textId="77777777" w:rsidR="00472998" w:rsidRDefault="002F372A" w:rsidP="002F372A">
                <w:r w:rsidRPr="0014410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72023" w14:paraId="14B439F7" w14:textId="77777777" w:rsidTr="00482A00">
        <w:trPr>
          <w:trHeight w:val="753"/>
        </w:trPr>
        <w:tc>
          <w:tcPr>
            <w:tcW w:w="1949" w:type="dxa"/>
            <w:vAlign w:val="center"/>
          </w:tcPr>
          <w:p w14:paraId="21E7C9E1" w14:textId="7FD42F4F" w:rsidR="00C72023" w:rsidRDefault="00C72023" w:rsidP="00C72023">
            <w:pPr>
              <w:rPr>
                <w:b/>
              </w:rPr>
            </w:pPr>
            <w:r>
              <w:rPr>
                <w:b/>
              </w:rPr>
              <w:t>Student Number:</w:t>
            </w:r>
          </w:p>
        </w:tc>
        <w:tc>
          <w:tcPr>
            <w:tcW w:w="7259" w:type="dxa"/>
            <w:gridSpan w:val="2"/>
            <w:vAlign w:val="center"/>
          </w:tcPr>
          <w:sdt>
            <w:sdtPr>
              <w:id w:val="2107371104"/>
              <w:placeholder>
                <w:docPart w:val="58B924B40A0F4643AC13886EFD2C5E5C"/>
              </w:placeholder>
              <w:showingPlcHdr/>
            </w:sdtPr>
            <w:sdtEndPr/>
            <w:sdtContent>
              <w:p w14:paraId="54387383" w14:textId="3934856A" w:rsidR="00C72023" w:rsidRDefault="00F3721B" w:rsidP="00F3721B">
                <w:r w:rsidRPr="0014410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06835" w14:paraId="08D11822" w14:textId="77777777" w:rsidTr="00F06835">
        <w:trPr>
          <w:trHeight w:val="753"/>
        </w:trPr>
        <w:tc>
          <w:tcPr>
            <w:tcW w:w="1949" w:type="dxa"/>
            <w:vAlign w:val="center"/>
          </w:tcPr>
          <w:p w14:paraId="3A5794AA" w14:textId="0C6DF44F" w:rsidR="00F06835" w:rsidRDefault="00F06835" w:rsidP="00C72023">
            <w:pPr>
              <w:rPr>
                <w:b/>
              </w:rPr>
            </w:pPr>
            <w:r>
              <w:rPr>
                <w:b/>
              </w:rPr>
              <w:t>Faculty:</w:t>
            </w:r>
          </w:p>
        </w:tc>
        <w:tc>
          <w:tcPr>
            <w:tcW w:w="7259" w:type="dxa"/>
            <w:gridSpan w:val="2"/>
            <w:vAlign w:val="center"/>
          </w:tcPr>
          <w:sdt>
            <w:sdtPr>
              <w:id w:val="-91548718"/>
              <w:placeholder>
                <w:docPart w:val="BC8D3BE3397643C78F6CC07495E67F56"/>
              </w:placeholder>
              <w:showingPlcHdr/>
            </w:sdtPr>
            <w:sdtEndPr/>
            <w:sdtContent>
              <w:p w14:paraId="4CEF064A" w14:textId="0B8BF21E" w:rsidR="00F06835" w:rsidRDefault="00F06835" w:rsidP="00F06835">
                <w:r w:rsidRPr="0014410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72023" w14:paraId="72D938DE" w14:textId="77777777" w:rsidTr="00482A00">
        <w:trPr>
          <w:trHeight w:val="753"/>
        </w:trPr>
        <w:tc>
          <w:tcPr>
            <w:tcW w:w="1949" w:type="dxa"/>
            <w:vAlign w:val="center"/>
          </w:tcPr>
          <w:p w14:paraId="31C65DBB" w14:textId="77777777" w:rsidR="00C72023" w:rsidRPr="00482A00" w:rsidRDefault="00C72023" w:rsidP="00C72023">
            <w:pPr>
              <w:rPr>
                <w:b/>
              </w:rPr>
            </w:pPr>
            <w:r>
              <w:rPr>
                <w:b/>
              </w:rPr>
              <w:t xml:space="preserve">Supervisor </w:t>
            </w:r>
            <w:r w:rsidRPr="00482A00">
              <w:rPr>
                <w:b/>
              </w:rPr>
              <w:t xml:space="preserve">Name:    </w:t>
            </w:r>
          </w:p>
        </w:tc>
        <w:tc>
          <w:tcPr>
            <w:tcW w:w="7259" w:type="dxa"/>
            <w:gridSpan w:val="2"/>
            <w:vAlign w:val="center"/>
          </w:tcPr>
          <w:p w14:paraId="22069D9C" w14:textId="77777777" w:rsidR="00C72023" w:rsidRDefault="0016722D" w:rsidP="00C72023">
            <w:sdt>
              <w:sdtPr>
                <w:id w:val="1358005600"/>
                <w:placeholder>
                  <w:docPart w:val="D67C482CD41240A69FEEF74819F3D7A4"/>
                </w:placeholder>
                <w:showingPlcHdr/>
              </w:sdtPr>
              <w:sdtEndPr/>
              <w:sdtContent>
                <w:r w:rsidR="00C72023" w:rsidRPr="0014410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72023" w14:paraId="45CE685E" w14:textId="77777777" w:rsidTr="00482A00">
        <w:trPr>
          <w:trHeight w:val="753"/>
        </w:trPr>
        <w:tc>
          <w:tcPr>
            <w:tcW w:w="1949" w:type="dxa"/>
            <w:vAlign w:val="center"/>
          </w:tcPr>
          <w:p w14:paraId="12679CA1" w14:textId="77777777" w:rsidR="00C72023" w:rsidRPr="00482A00" w:rsidRDefault="00C72023" w:rsidP="00C72023">
            <w:pPr>
              <w:rPr>
                <w:b/>
              </w:rPr>
            </w:pPr>
            <w:r>
              <w:rPr>
                <w:b/>
              </w:rPr>
              <w:t xml:space="preserve">Supervisor </w:t>
            </w:r>
            <w:r w:rsidRPr="00482A00">
              <w:rPr>
                <w:b/>
              </w:rPr>
              <w:t xml:space="preserve">Email:    </w:t>
            </w:r>
          </w:p>
        </w:tc>
        <w:tc>
          <w:tcPr>
            <w:tcW w:w="7259" w:type="dxa"/>
            <w:gridSpan w:val="2"/>
            <w:vAlign w:val="center"/>
          </w:tcPr>
          <w:sdt>
            <w:sdtPr>
              <w:id w:val="374672464"/>
              <w:placeholder>
                <w:docPart w:val="379452FA91CC4C47BC73D2FE83689728"/>
              </w:placeholder>
              <w:showingPlcHdr/>
            </w:sdtPr>
            <w:sdtEndPr/>
            <w:sdtContent>
              <w:p w14:paraId="2BF08942" w14:textId="77777777" w:rsidR="00C72023" w:rsidRDefault="00C72023" w:rsidP="00C72023">
                <w:r w:rsidRPr="0014410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72023" w14:paraId="1B717A1C" w14:textId="77777777" w:rsidTr="00482A00">
        <w:trPr>
          <w:trHeight w:val="457"/>
        </w:trPr>
        <w:tc>
          <w:tcPr>
            <w:tcW w:w="9208" w:type="dxa"/>
            <w:gridSpan w:val="3"/>
            <w:vAlign w:val="center"/>
          </w:tcPr>
          <w:p w14:paraId="1A86AB41" w14:textId="77777777" w:rsidR="00C72023" w:rsidRDefault="00C72023" w:rsidP="00C72023">
            <w:pPr>
              <w:rPr>
                <w:b/>
                <w:bCs/>
              </w:rPr>
            </w:pPr>
            <w:r w:rsidRPr="00482A00">
              <w:rPr>
                <w:b/>
                <w:bCs/>
              </w:rPr>
              <w:t xml:space="preserve">Briefly </w:t>
            </w:r>
            <w:r>
              <w:rPr>
                <w:b/>
                <w:bCs/>
              </w:rPr>
              <w:t>describe your graduate project</w:t>
            </w:r>
            <w:r w:rsidRPr="00482A00">
              <w:rPr>
                <w:b/>
                <w:bCs/>
              </w:rPr>
              <w:t>:</w:t>
            </w:r>
          </w:p>
          <w:p w14:paraId="3B648C91" w14:textId="77777777" w:rsidR="00C72023" w:rsidRPr="0075607D" w:rsidRDefault="00C72023" w:rsidP="00C72023">
            <w:r w:rsidRPr="0075607D">
              <w:rPr>
                <w:bCs/>
                <w:color w:val="A6A6A6" w:themeColor="background1" w:themeShade="A6"/>
              </w:rPr>
              <w:t>What problem are you trying to solve?</w:t>
            </w:r>
          </w:p>
        </w:tc>
      </w:tr>
      <w:tr w:rsidR="00C72023" w14:paraId="4BA84A85" w14:textId="77777777" w:rsidTr="00482A00">
        <w:trPr>
          <w:trHeight w:val="1970"/>
        </w:trPr>
        <w:tc>
          <w:tcPr>
            <w:tcW w:w="9208" w:type="dxa"/>
            <w:gridSpan w:val="3"/>
          </w:tcPr>
          <w:p w14:paraId="6B663912" w14:textId="77777777" w:rsidR="00C72023" w:rsidRDefault="0016722D" w:rsidP="00C72023">
            <w:sdt>
              <w:sdtPr>
                <w:id w:val="1260639585"/>
                <w:placeholder>
                  <w:docPart w:val="68A985156032450B8A0BFBE6C16A92CF"/>
                </w:placeholder>
                <w:showingPlcHdr/>
              </w:sdtPr>
              <w:sdtEndPr/>
              <w:sdtContent>
                <w:r w:rsidR="00C72023" w:rsidRPr="0014410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72023" w14:paraId="3321ED20" w14:textId="77777777" w:rsidTr="00482A00">
        <w:trPr>
          <w:trHeight w:val="435"/>
        </w:trPr>
        <w:tc>
          <w:tcPr>
            <w:tcW w:w="9208" w:type="dxa"/>
            <w:gridSpan w:val="3"/>
            <w:vAlign w:val="center"/>
          </w:tcPr>
          <w:p w14:paraId="123FA836" w14:textId="77777777" w:rsidR="00C72023" w:rsidRDefault="00C72023" w:rsidP="00C72023">
            <w:pPr>
              <w:rPr>
                <w:b/>
                <w:bCs/>
              </w:rPr>
            </w:pPr>
            <w:r w:rsidRPr="00482A00">
              <w:rPr>
                <w:b/>
              </w:rPr>
              <w:t xml:space="preserve">Briefly </w:t>
            </w:r>
            <w:r>
              <w:rPr>
                <w:b/>
                <w:bCs/>
              </w:rPr>
              <w:t>describe the potential users of your research outcomes</w:t>
            </w:r>
            <w:r w:rsidRPr="00482A00">
              <w:rPr>
                <w:b/>
                <w:bCs/>
              </w:rPr>
              <w:t>:</w:t>
            </w:r>
          </w:p>
          <w:p w14:paraId="2F24D591" w14:textId="77777777" w:rsidR="00C72023" w:rsidRPr="00482A00" w:rsidRDefault="00C72023" w:rsidP="00C72023">
            <w:pPr>
              <w:rPr>
                <w:b/>
              </w:rPr>
            </w:pPr>
            <w:r>
              <w:rPr>
                <w:bCs/>
                <w:color w:val="A6A6A6" w:themeColor="background1" w:themeShade="A6"/>
              </w:rPr>
              <w:t>For whom are you trying to</w:t>
            </w:r>
            <w:r w:rsidRPr="0075607D">
              <w:rPr>
                <w:bCs/>
                <w:color w:val="A6A6A6" w:themeColor="background1" w:themeShade="A6"/>
              </w:rPr>
              <w:t xml:space="preserve"> </w:t>
            </w:r>
            <w:r>
              <w:rPr>
                <w:bCs/>
                <w:color w:val="A6A6A6" w:themeColor="background1" w:themeShade="A6"/>
              </w:rPr>
              <w:t>solve the problem</w:t>
            </w:r>
            <w:r w:rsidRPr="0075607D">
              <w:rPr>
                <w:bCs/>
                <w:color w:val="A6A6A6" w:themeColor="background1" w:themeShade="A6"/>
              </w:rPr>
              <w:t>?</w:t>
            </w:r>
          </w:p>
        </w:tc>
      </w:tr>
      <w:tr w:rsidR="00C72023" w14:paraId="106E71C3" w14:textId="77777777" w:rsidTr="00F06835">
        <w:trPr>
          <w:trHeight w:val="2933"/>
        </w:trPr>
        <w:tc>
          <w:tcPr>
            <w:tcW w:w="9208" w:type="dxa"/>
            <w:gridSpan w:val="3"/>
          </w:tcPr>
          <w:sdt>
            <w:sdtPr>
              <w:id w:val="1059208862"/>
              <w:placeholder>
                <w:docPart w:val="84DFAF20374F4C48B4D6B4421D8BDEAB"/>
              </w:placeholder>
              <w:showingPlcHdr/>
            </w:sdtPr>
            <w:sdtEndPr/>
            <w:sdtContent>
              <w:p w14:paraId="3792A91C" w14:textId="77777777" w:rsidR="00C72023" w:rsidRDefault="00C72023" w:rsidP="00C72023">
                <w:r w:rsidRPr="0014410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72023" w14:paraId="5B13EAC3" w14:textId="77777777" w:rsidTr="00AF1D97">
        <w:trPr>
          <w:trHeight w:val="435"/>
        </w:trPr>
        <w:tc>
          <w:tcPr>
            <w:tcW w:w="9208" w:type="dxa"/>
            <w:gridSpan w:val="3"/>
            <w:vAlign w:val="center"/>
          </w:tcPr>
          <w:p w14:paraId="780F1077" w14:textId="77777777" w:rsidR="00C72023" w:rsidRDefault="00C72023" w:rsidP="00C72023">
            <w:pPr>
              <w:rPr>
                <w:b/>
                <w:bCs/>
              </w:rPr>
            </w:pPr>
            <w:r w:rsidRPr="00482A00">
              <w:rPr>
                <w:b/>
              </w:rPr>
              <w:lastRenderedPageBreak/>
              <w:t xml:space="preserve">Briefly </w:t>
            </w:r>
            <w:r>
              <w:rPr>
                <w:b/>
                <w:bCs/>
              </w:rPr>
              <w:t>describe the commercialization potential of your research outcomes</w:t>
            </w:r>
            <w:r w:rsidRPr="00482A00">
              <w:rPr>
                <w:b/>
                <w:bCs/>
              </w:rPr>
              <w:t>:</w:t>
            </w:r>
          </w:p>
          <w:p w14:paraId="74F7A222" w14:textId="77777777" w:rsidR="00C72023" w:rsidRPr="00482A00" w:rsidRDefault="00C72023" w:rsidP="00C72023">
            <w:pPr>
              <w:rPr>
                <w:b/>
              </w:rPr>
            </w:pPr>
            <w:r>
              <w:rPr>
                <w:bCs/>
                <w:color w:val="A6A6A6" w:themeColor="background1" w:themeShade="A6"/>
              </w:rPr>
              <w:t>Can your research outcomes turn into a product or service</w:t>
            </w:r>
            <w:r w:rsidRPr="0075607D">
              <w:rPr>
                <w:bCs/>
                <w:color w:val="A6A6A6" w:themeColor="background1" w:themeShade="A6"/>
              </w:rPr>
              <w:t>?</w:t>
            </w:r>
            <w:r>
              <w:rPr>
                <w:bCs/>
                <w:color w:val="A6A6A6" w:themeColor="background1" w:themeShade="A6"/>
              </w:rPr>
              <w:t xml:space="preserve"> What will it take to do so?</w:t>
            </w:r>
          </w:p>
        </w:tc>
      </w:tr>
      <w:tr w:rsidR="00C72023" w14:paraId="03EAAF9D" w14:textId="77777777" w:rsidTr="00482A00">
        <w:trPr>
          <w:trHeight w:val="2136"/>
        </w:trPr>
        <w:sdt>
          <w:sdtPr>
            <w:id w:val="-266921323"/>
            <w:placeholder>
              <w:docPart w:val="36EDAD0C40524605B46D0F0C26D8D063"/>
            </w:placeholder>
            <w:showingPlcHdr/>
          </w:sdtPr>
          <w:sdtEndPr/>
          <w:sdtContent>
            <w:tc>
              <w:tcPr>
                <w:tcW w:w="9208" w:type="dxa"/>
                <w:gridSpan w:val="3"/>
              </w:tcPr>
              <w:p w14:paraId="262210C9" w14:textId="50922ACD" w:rsidR="00C72023" w:rsidRDefault="00CF3A82" w:rsidP="00C72023">
                <w:r w:rsidRPr="001527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2023" w14:paraId="39974AF5" w14:textId="77777777" w:rsidTr="00F06835">
        <w:trPr>
          <w:trHeight w:val="799"/>
        </w:trPr>
        <w:tc>
          <w:tcPr>
            <w:tcW w:w="5382" w:type="dxa"/>
            <w:gridSpan w:val="2"/>
          </w:tcPr>
          <w:p w14:paraId="5D5FBD2D" w14:textId="77777777" w:rsidR="00C72023" w:rsidRDefault="00C72023" w:rsidP="00C72023"/>
          <w:p w14:paraId="3CE94875" w14:textId="77777777" w:rsidR="00C72023" w:rsidRPr="004F2870" w:rsidRDefault="00C72023" w:rsidP="00C72023">
            <w:pPr>
              <w:jc w:val="both"/>
              <w:rPr>
                <w:b/>
              </w:rPr>
            </w:pPr>
            <w:r w:rsidRPr="004F2870">
              <w:rPr>
                <w:b/>
              </w:rPr>
              <w:t>What is your expected graduation date?</w:t>
            </w:r>
          </w:p>
        </w:tc>
        <w:sdt>
          <w:sdtPr>
            <w:id w:val="1398632476"/>
            <w:placeholder>
              <w:docPart w:val="36EDAD0C40524605B46D0F0C26D8D063"/>
            </w:placeholder>
            <w:showingPlcHdr/>
          </w:sdtPr>
          <w:sdtEndPr/>
          <w:sdtContent>
            <w:tc>
              <w:tcPr>
                <w:tcW w:w="3826" w:type="dxa"/>
                <w:vAlign w:val="center"/>
              </w:tcPr>
              <w:p w14:paraId="5C8D7390" w14:textId="1FC0B49B" w:rsidR="00C72023" w:rsidRPr="004F2870" w:rsidRDefault="00C72023" w:rsidP="00F06835">
                <w:r w:rsidRPr="001527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2023" w14:paraId="7AC88570" w14:textId="77777777" w:rsidTr="00F06835">
        <w:trPr>
          <w:trHeight w:val="799"/>
        </w:trPr>
        <w:tc>
          <w:tcPr>
            <w:tcW w:w="5382" w:type="dxa"/>
            <w:gridSpan w:val="2"/>
            <w:vAlign w:val="center"/>
          </w:tcPr>
          <w:p w14:paraId="3EF6D5F7" w14:textId="2C4D76C2" w:rsidR="00C72023" w:rsidRPr="0090075E" w:rsidRDefault="00C72023" w:rsidP="00F06835">
            <w:pPr>
              <w:rPr>
                <w:b/>
              </w:rPr>
            </w:pPr>
            <w:r>
              <w:rPr>
                <w:b/>
              </w:rPr>
              <w:t>Are you a full-time student</w:t>
            </w:r>
            <w:r w:rsidRPr="0090075E">
              <w:rPr>
                <w:b/>
              </w:rPr>
              <w:t>?</w:t>
            </w:r>
          </w:p>
        </w:tc>
        <w:sdt>
          <w:sdtPr>
            <w:id w:val="1548952362"/>
            <w:placeholder>
              <w:docPart w:val="43A9D17A72FA414D96DEFC0B151B97A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826" w:type="dxa"/>
                <w:vAlign w:val="center"/>
              </w:tcPr>
              <w:p w14:paraId="1E7B49BC" w14:textId="6A08F86F" w:rsidR="00C72023" w:rsidRDefault="00C72023" w:rsidP="00F06835">
                <w:r w:rsidRPr="00AD0F7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C236534" w14:textId="77777777" w:rsidR="00DE2FD5" w:rsidRDefault="00DE2FD5" w:rsidP="00482A00"/>
    <w:p w14:paraId="74EE71AD" w14:textId="016E8368" w:rsidR="00DD0360" w:rsidRPr="008F1563" w:rsidRDefault="008F1563" w:rsidP="00482A00">
      <w:pPr>
        <w:rPr>
          <w:i/>
        </w:rPr>
      </w:pPr>
      <w:r w:rsidRPr="008F1563">
        <w:rPr>
          <w:i/>
        </w:rPr>
        <w:t xml:space="preserve">Save as a PDF and </w:t>
      </w:r>
      <w:r>
        <w:rPr>
          <w:i/>
        </w:rPr>
        <w:t xml:space="preserve">provide </w:t>
      </w:r>
      <w:r w:rsidRPr="008F1563">
        <w:rPr>
          <w:i/>
        </w:rPr>
        <w:t>sign</w:t>
      </w:r>
      <w:r>
        <w:rPr>
          <w:i/>
        </w:rPr>
        <w:t>atures</w:t>
      </w:r>
    </w:p>
    <w:p w14:paraId="118FF734" w14:textId="77777777" w:rsidR="008F1563" w:rsidRDefault="008F1563" w:rsidP="00482A00"/>
    <w:p w14:paraId="69F331E7" w14:textId="77777777" w:rsidR="00890BA8" w:rsidRDefault="00890BA8" w:rsidP="00482A0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846030" w14:paraId="2EE99FC4" w14:textId="77777777" w:rsidTr="001841C3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7A8BE85D" w14:textId="77777777" w:rsidR="00846030" w:rsidRDefault="00846030" w:rsidP="00482A00">
            <w:pPr>
              <w:rPr>
                <w:b/>
              </w:rPr>
            </w:pPr>
          </w:p>
        </w:tc>
        <w:tc>
          <w:tcPr>
            <w:tcW w:w="1701" w:type="dxa"/>
          </w:tcPr>
          <w:p w14:paraId="645E34FD" w14:textId="77777777" w:rsidR="00846030" w:rsidRDefault="00846030" w:rsidP="00482A00">
            <w:pPr>
              <w:rPr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D23BBD5" w14:textId="77777777" w:rsidR="00846030" w:rsidRDefault="00846030" w:rsidP="00482A00">
            <w:pPr>
              <w:rPr>
                <w:b/>
              </w:rPr>
            </w:pPr>
          </w:p>
        </w:tc>
      </w:tr>
      <w:tr w:rsidR="00846030" w14:paraId="461D4CAE" w14:textId="77777777" w:rsidTr="001841C3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53A2DD52" w14:textId="77777777" w:rsidR="00846030" w:rsidRDefault="00D57BA1" w:rsidP="001841C3">
            <w:pPr>
              <w:jc w:val="center"/>
              <w:rPr>
                <w:b/>
              </w:rPr>
            </w:pPr>
            <w:r>
              <w:rPr>
                <w:b/>
              </w:rPr>
              <w:t xml:space="preserve">Student </w:t>
            </w:r>
            <w:r w:rsidR="00846030">
              <w:rPr>
                <w:b/>
              </w:rPr>
              <w:t>Signature</w:t>
            </w:r>
          </w:p>
        </w:tc>
        <w:tc>
          <w:tcPr>
            <w:tcW w:w="1701" w:type="dxa"/>
          </w:tcPr>
          <w:p w14:paraId="2A1178B1" w14:textId="77777777" w:rsidR="00846030" w:rsidRDefault="00846030" w:rsidP="001841C3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B4FF956" w14:textId="77777777" w:rsidR="00846030" w:rsidRDefault="00846030" w:rsidP="001841C3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</w:tbl>
    <w:p w14:paraId="6D13938A" w14:textId="77777777" w:rsidR="00846030" w:rsidRDefault="00846030" w:rsidP="00482A00">
      <w:pPr>
        <w:rPr>
          <w:b/>
        </w:rPr>
      </w:pPr>
    </w:p>
    <w:p w14:paraId="230FF74A" w14:textId="77777777" w:rsidR="00D57BA1" w:rsidRDefault="00D57BA1" w:rsidP="00D57BA1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D57BA1" w14:paraId="43729959" w14:textId="77777777" w:rsidTr="004D5F0B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368EA9ED" w14:textId="77777777" w:rsidR="00D57BA1" w:rsidRDefault="00D57BA1" w:rsidP="004D5F0B">
            <w:pPr>
              <w:rPr>
                <w:b/>
              </w:rPr>
            </w:pPr>
          </w:p>
        </w:tc>
        <w:tc>
          <w:tcPr>
            <w:tcW w:w="1701" w:type="dxa"/>
          </w:tcPr>
          <w:p w14:paraId="1A19ACFC" w14:textId="77777777" w:rsidR="00D57BA1" w:rsidRDefault="00D57BA1" w:rsidP="004D5F0B">
            <w:pPr>
              <w:rPr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0E08C0" w14:textId="77777777" w:rsidR="00D57BA1" w:rsidRDefault="00D57BA1" w:rsidP="004D5F0B">
            <w:pPr>
              <w:rPr>
                <w:b/>
              </w:rPr>
            </w:pPr>
          </w:p>
        </w:tc>
      </w:tr>
      <w:tr w:rsidR="00D57BA1" w14:paraId="4EAA246D" w14:textId="77777777" w:rsidTr="004D5F0B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1E71BEE1" w14:textId="77777777" w:rsidR="00D57BA1" w:rsidRDefault="00D57BA1" w:rsidP="004D5F0B">
            <w:pPr>
              <w:jc w:val="center"/>
              <w:rPr>
                <w:b/>
              </w:rPr>
            </w:pPr>
            <w:r>
              <w:rPr>
                <w:b/>
              </w:rPr>
              <w:t>Supervisor Signature</w:t>
            </w:r>
          </w:p>
        </w:tc>
        <w:tc>
          <w:tcPr>
            <w:tcW w:w="1701" w:type="dxa"/>
          </w:tcPr>
          <w:p w14:paraId="0CB48586" w14:textId="77777777" w:rsidR="00D57BA1" w:rsidRDefault="00D57BA1" w:rsidP="004D5F0B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3199C" w14:textId="77777777" w:rsidR="00D57BA1" w:rsidRDefault="00D57BA1" w:rsidP="004D5F0B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</w:tbl>
    <w:p w14:paraId="7044509F" w14:textId="77777777" w:rsidR="00D57BA1" w:rsidRDefault="00D57BA1" w:rsidP="00482A00">
      <w:pPr>
        <w:rPr>
          <w:b/>
        </w:rPr>
      </w:pPr>
    </w:p>
    <w:p w14:paraId="07D5DA9A" w14:textId="77777777" w:rsidR="00D57BA1" w:rsidRDefault="00D57BA1" w:rsidP="00482A00">
      <w:pPr>
        <w:rPr>
          <w:b/>
        </w:rPr>
      </w:pPr>
    </w:p>
    <w:p w14:paraId="322FFCB8" w14:textId="77777777" w:rsidR="002F261C" w:rsidRPr="001841C3" w:rsidRDefault="002F261C" w:rsidP="00482A00">
      <w:pPr>
        <w:rPr>
          <w:b/>
        </w:rPr>
      </w:pPr>
      <w:r w:rsidRPr="001841C3">
        <w:rPr>
          <w:b/>
        </w:rPr>
        <w:t>Submission Check List</w:t>
      </w:r>
    </w:p>
    <w:p w14:paraId="75FEF037" w14:textId="15834FD8" w:rsidR="002F261C" w:rsidRDefault="002F261C" w:rsidP="001841C3">
      <w:pPr>
        <w:pStyle w:val="ListParagraph"/>
        <w:numPr>
          <w:ilvl w:val="0"/>
          <w:numId w:val="2"/>
        </w:numPr>
      </w:pPr>
      <w:r>
        <w:t xml:space="preserve">Complete </w:t>
      </w:r>
      <w:r w:rsidR="004B6CF5">
        <w:t xml:space="preserve">the </w:t>
      </w:r>
      <w:r>
        <w:t>Application Form</w:t>
      </w:r>
    </w:p>
    <w:p w14:paraId="505251DC" w14:textId="52979165" w:rsidR="002F261C" w:rsidRDefault="002F261C" w:rsidP="001841C3">
      <w:pPr>
        <w:pStyle w:val="ListParagraph"/>
        <w:numPr>
          <w:ilvl w:val="0"/>
          <w:numId w:val="2"/>
        </w:numPr>
      </w:pPr>
      <w:r>
        <w:t>Up to date Resume</w:t>
      </w:r>
      <w:r w:rsidR="0001684A">
        <w:t xml:space="preserve"> (Graduate Student)</w:t>
      </w:r>
    </w:p>
    <w:sectPr w:rsidR="002F261C" w:rsidSect="00673FEF">
      <w:headerReference w:type="default" r:id="rId10"/>
      <w:pgSz w:w="12240" w:h="15840"/>
      <w:pgMar w:top="1440" w:right="1440" w:bottom="1440" w:left="1440" w:header="8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A024" w14:textId="77777777" w:rsidR="0016722D" w:rsidRDefault="0016722D" w:rsidP="001841C3">
      <w:pPr>
        <w:spacing w:after="0" w:line="240" w:lineRule="auto"/>
      </w:pPr>
      <w:r>
        <w:separator/>
      </w:r>
    </w:p>
  </w:endnote>
  <w:endnote w:type="continuationSeparator" w:id="0">
    <w:p w14:paraId="3723B5D3" w14:textId="77777777" w:rsidR="0016722D" w:rsidRDefault="0016722D" w:rsidP="0018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2DCF3" w14:textId="77777777" w:rsidR="0016722D" w:rsidRDefault="0016722D" w:rsidP="001841C3">
      <w:pPr>
        <w:spacing w:after="0" w:line="240" w:lineRule="auto"/>
      </w:pPr>
      <w:r>
        <w:separator/>
      </w:r>
    </w:p>
  </w:footnote>
  <w:footnote w:type="continuationSeparator" w:id="0">
    <w:p w14:paraId="221C32CB" w14:textId="77777777" w:rsidR="0016722D" w:rsidRDefault="0016722D" w:rsidP="0018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CB37" w14:textId="505C9378" w:rsidR="00673FEF" w:rsidRDefault="00673FEF">
    <w:pPr>
      <w:pStyle w:val="Header"/>
    </w:pPr>
    <w:r>
      <w:rPr>
        <w:b/>
        <w:noProof/>
        <w:sz w:val="36"/>
        <w:szCs w:val="36"/>
        <w:lang w:val="en-US"/>
      </w:rPr>
      <w:drawing>
        <wp:anchor distT="0" distB="0" distL="114300" distR="114300" simplePos="0" relativeHeight="251659264" behindDoc="0" locked="0" layoutInCell="1" allowOverlap="1" wp14:anchorId="0A9233BF" wp14:editId="16019157">
          <wp:simplePos x="0" y="0"/>
          <wp:positionH relativeFrom="margin">
            <wp:align>left</wp:align>
          </wp:positionH>
          <wp:positionV relativeFrom="paragraph">
            <wp:posOffset>-273797</wp:posOffset>
          </wp:positionV>
          <wp:extent cx="838200" cy="63617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N_standard_colou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636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74D31"/>
    <w:multiLevelType w:val="multilevel"/>
    <w:tmpl w:val="1212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6F5111"/>
    <w:multiLevelType w:val="hybridMultilevel"/>
    <w:tmpl w:val="CEA88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353533">
    <w:abstractNumId w:val="0"/>
  </w:num>
  <w:num w:numId="2" w16cid:durableId="62442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7G2zU5ZCIX5msTOLEuiZ1h2KwF740c0WPTZ6NU9MGMd99R9xRsurEFbI5W8XA/iJCS2IRfSW3OmPqrBTKrTFUQ==" w:salt="YmKmWfs+4wZ6xPAthxOPe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0sjSwMDUBMs1MDZR0lIJTi4sz8/NACgyNagGYvR0wLQAAAA=="/>
  </w:docVars>
  <w:rsids>
    <w:rsidRoot w:val="00F30FCF"/>
    <w:rsid w:val="0001684A"/>
    <w:rsid w:val="00070E0F"/>
    <w:rsid w:val="000741C1"/>
    <w:rsid w:val="00082758"/>
    <w:rsid w:val="000C73CC"/>
    <w:rsid w:val="0011054F"/>
    <w:rsid w:val="00135D1E"/>
    <w:rsid w:val="001562A5"/>
    <w:rsid w:val="0016722D"/>
    <w:rsid w:val="001841C3"/>
    <w:rsid w:val="00191ADF"/>
    <w:rsid w:val="001B7520"/>
    <w:rsid w:val="001D7592"/>
    <w:rsid w:val="00242A74"/>
    <w:rsid w:val="00244EB3"/>
    <w:rsid w:val="00297512"/>
    <w:rsid w:val="002B4412"/>
    <w:rsid w:val="002B7702"/>
    <w:rsid w:val="002C223B"/>
    <w:rsid w:val="002D393C"/>
    <w:rsid w:val="002E752B"/>
    <w:rsid w:val="002F261C"/>
    <w:rsid w:val="002F372A"/>
    <w:rsid w:val="00323DEE"/>
    <w:rsid w:val="00333ACE"/>
    <w:rsid w:val="00352EDC"/>
    <w:rsid w:val="00363E15"/>
    <w:rsid w:val="003769BC"/>
    <w:rsid w:val="00391DF7"/>
    <w:rsid w:val="003A3F19"/>
    <w:rsid w:val="003A7497"/>
    <w:rsid w:val="003E0798"/>
    <w:rsid w:val="003F29F0"/>
    <w:rsid w:val="003F448E"/>
    <w:rsid w:val="00401AD3"/>
    <w:rsid w:val="00401BD8"/>
    <w:rsid w:val="00404F4F"/>
    <w:rsid w:val="00443A88"/>
    <w:rsid w:val="0045268E"/>
    <w:rsid w:val="00472998"/>
    <w:rsid w:val="00482A00"/>
    <w:rsid w:val="00486912"/>
    <w:rsid w:val="004A4478"/>
    <w:rsid w:val="004B4E39"/>
    <w:rsid w:val="004B6CF5"/>
    <w:rsid w:val="004F2870"/>
    <w:rsid w:val="005049C0"/>
    <w:rsid w:val="00527021"/>
    <w:rsid w:val="00532E3E"/>
    <w:rsid w:val="00534AC9"/>
    <w:rsid w:val="00552CF9"/>
    <w:rsid w:val="00574B76"/>
    <w:rsid w:val="005B3674"/>
    <w:rsid w:val="005B7E65"/>
    <w:rsid w:val="00603D3C"/>
    <w:rsid w:val="00621003"/>
    <w:rsid w:val="006371C8"/>
    <w:rsid w:val="00673FEF"/>
    <w:rsid w:val="00687832"/>
    <w:rsid w:val="006E2C13"/>
    <w:rsid w:val="006F5040"/>
    <w:rsid w:val="0075607D"/>
    <w:rsid w:val="0076777E"/>
    <w:rsid w:val="007A5094"/>
    <w:rsid w:val="007C210E"/>
    <w:rsid w:val="007C5E2A"/>
    <w:rsid w:val="007D203A"/>
    <w:rsid w:val="007D4784"/>
    <w:rsid w:val="007E3F7F"/>
    <w:rsid w:val="00814B9D"/>
    <w:rsid w:val="00846030"/>
    <w:rsid w:val="0084676B"/>
    <w:rsid w:val="0087419C"/>
    <w:rsid w:val="00880859"/>
    <w:rsid w:val="00890BA8"/>
    <w:rsid w:val="008B72A5"/>
    <w:rsid w:val="008C3EB9"/>
    <w:rsid w:val="008E4EB3"/>
    <w:rsid w:val="008F1563"/>
    <w:rsid w:val="0090075E"/>
    <w:rsid w:val="0091097A"/>
    <w:rsid w:val="00921D0D"/>
    <w:rsid w:val="00944807"/>
    <w:rsid w:val="00963971"/>
    <w:rsid w:val="00990108"/>
    <w:rsid w:val="0099318A"/>
    <w:rsid w:val="009B6F69"/>
    <w:rsid w:val="009D2F2C"/>
    <w:rsid w:val="009F0EA5"/>
    <w:rsid w:val="009F2035"/>
    <w:rsid w:val="009F7E6C"/>
    <w:rsid w:val="00A11679"/>
    <w:rsid w:val="00A55FE0"/>
    <w:rsid w:val="00A57DE8"/>
    <w:rsid w:val="00A77C5C"/>
    <w:rsid w:val="00A8139D"/>
    <w:rsid w:val="00A92674"/>
    <w:rsid w:val="00AA2452"/>
    <w:rsid w:val="00AA6B5B"/>
    <w:rsid w:val="00AA76C1"/>
    <w:rsid w:val="00AA7FAE"/>
    <w:rsid w:val="00AE505D"/>
    <w:rsid w:val="00B15890"/>
    <w:rsid w:val="00B74BB5"/>
    <w:rsid w:val="00BB5267"/>
    <w:rsid w:val="00BF4AA2"/>
    <w:rsid w:val="00C53A9D"/>
    <w:rsid w:val="00C72023"/>
    <w:rsid w:val="00CD009B"/>
    <w:rsid w:val="00CE0631"/>
    <w:rsid w:val="00CF3A82"/>
    <w:rsid w:val="00D57BA1"/>
    <w:rsid w:val="00D57C70"/>
    <w:rsid w:val="00DA2679"/>
    <w:rsid w:val="00DD0360"/>
    <w:rsid w:val="00DE2FD5"/>
    <w:rsid w:val="00DE3582"/>
    <w:rsid w:val="00DE4BD9"/>
    <w:rsid w:val="00E42AFF"/>
    <w:rsid w:val="00E67728"/>
    <w:rsid w:val="00E713C9"/>
    <w:rsid w:val="00EB0284"/>
    <w:rsid w:val="00EE7937"/>
    <w:rsid w:val="00F06835"/>
    <w:rsid w:val="00F159CD"/>
    <w:rsid w:val="00F22A7A"/>
    <w:rsid w:val="00F30FCF"/>
    <w:rsid w:val="00F3721B"/>
    <w:rsid w:val="00F5108D"/>
    <w:rsid w:val="00FD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2DAC3"/>
  <w15:chartTrackingRefBased/>
  <w15:docId w15:val="{140AE2EC-D169-495B-97F4-3EBE85F4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FD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6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9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9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9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B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72998"/>
    <w:rPr>
      <w:color w:val="808080"/>
    </w:rPr>
  </w:style>
  <w:style w:type="table" w:styleId="TableGrid">
    <w:name w:val="Table Grid"/>
    <w:basedOn w:val="TableNormal"/>
    <w:uiPriority w:val="39"/>
    <w:rsid w:val="0047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61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841C3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41C3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84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3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FEF"/>
  </w:style>
  <w:style w:type="paragraph" w:styleId="Footer">
    <w:name w:val="footer"/>
    <w:basedOn w:val="Normal"/>
    <w:link w:val="FooterChar"/>
    <w:uiPriority w:val="99"/>
    <w:unhideWhenUsed/>
    <w:rsid w:val="00673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FEF"/>
  </w:style>
  <w:style w:type="character" w:styleId="UnresolvedMention">
    <w:name w:val="Unresolved Mention"/>
    <w:basedOn w:val="DefaultParagraphFont"/>
    <w:uiPriority w:val="99"/>
    <w:semiHidden/>
    <w:unhideWhenUsed/>
    <w:rsid w:val="004B6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@mun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o@mu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6BF546A21C4B4E9CE57DCF6FCE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A76B4-D9DB-4C3E-872C-2E6D1155B363}"/>
      </w:docPartPr>
      <w:docPartBody>
        <w:p w:rsidR="007143A9" w:rsidRDefault="000973E6" w:rsidP="000973E6">
          <w:pPr>
            <w:pStyle w:val="A26BF546A21C4B4E9CE57DCF6FCE8C6E"/>
          </w:pPr>
          <w:r w:rsidRPr="00144108">
            <w:rPr>
              <w:rStyle w:val="PlaceholderText"/>
            </w:rPr>
            <w:t>Click here to enter text.</w:t>
          </w:r>
        </w:p>
      </w:docPartBody>
    </w:docPart>
    <w:docPart>
      <w:docPartPr>
        <w:name w:val="9C8B480D395541068422A95DB15AE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6FC48-22C9-4175-8AB6-652BEFDA6923}"/>
      </w:docPartPr>
      <w:docPartBody>
        <w:p w:rsidR="007143A9" w:rsidRDefault="000973E6" w:rsidP="000973E6">
          <w:pPr>
            <w:pStyle w:val="9C8B480D395541068422A95DB15AE18D"/>
          </w:pPr>
          <w:r w:rsidRPr="00144108">
            <w:rPr>
              <w:rStyle w:val="PlaceholderText"/>
            </w:rPr>
            <w:t>Click here to enter text.</w:t>
          </w:r>
        </w:p>
      </w:docPartBody>
    </w:docPart>
    <w:docPart>
      <w:docPartPr>
        <w:name w:val="58B924B40A0F4643AC13886EFD2C5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B7A68-11E3-49E1-8F64-AC6276B6B8EF}"/>
      </w:docPartPr>
      <w:docPartBody>
        <w:p w:rsidR="000B464F" w:rsidRDefault="006D583E" w:rsidP="006D583E">
          <w:pPr>
            <w:pStyle w:val="58B924B40A0F4643AC13886EFD2C5E5C"/>
          </w:pPr>
          <w:r w:rsidRPr="00144108">
            <w:rPr>
              <w:rStyle w:val="PlaceholderText"/>
            </w:rPr>
            <w:t>Click here to enter text.</w:t>
          </w:r>
        </w:p>
      </w:docPartBody>
    </w:docPart>
    <w:docPart>
      <w:docPartPr>
        <w:name w:val="D67C482CD41240A69FEEF74819F3D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66862-3596-4E1B-933D-1813D29F1979}"/>
      </w:docPartPr>
      <w:docPartBody>
        <w:p w:rsidR="000B464F" w:rsidRDefault="006D583E" w:rsidP="006D583E">
          <w:pPr>
            <w:pStyle w:val="D67C482CD41240A69FEEF74819F3D7A4"/>
          </w:pPr>
          <w:r w:rsidRPr="00144108">
            <w:rPr>
              <w:rStyle w:val="PlaceholderText"/>
            </w:rPr>
            <w:t>Click here to enter text.</w:t>
          </w:r>
        </w:p>
      </w:docPartBody>
    </w:docPart>
    <w:docPart>
      <w:docPartPr>
        <w:name w:val="379452FA91CC4C47BC73D2FE83689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22681-8B55-422A-83F1-21E63A604EAA}"/>
      </w:docPartPr>
      <w:docPartBody>
        <w:p w:rsidR="000B464F" w:rsidRDefault="006D583E" w:rsidP="006D583E">
          <w:pPr>
            <w:pStyle w:val="379452FA91CC4C47BC73D2FE83689728"/>
          </w:pPr>
          <w:r w:rsidRPr="00144108">
            <w:rPr>
              <w:rStyle w:val="PlaceholderText"/>
            </w:rPr>
            <w:t>Click here to enter text.</w:t>
          </w:r>
        </w:p>
      </w:docPartBody>
    </w:docPart>
    <w:docPart>
      <w:docPartPr>
        <w:name w:val="68A985156032450B8A0BFBE6C16A9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6A2A-BB55-4C1A-A693-14D5A5D0BEBB}"/>
      </w:docPartPr>
      <w:docPartBody>
        <w:p w:rsidR="000B464F" w:rsidRDefault="006D583E" w:rsidP="006D583E">
          <w:pPr>
            <w:pStyle w:val="68A985156032450B8A0BFBE6C16A92CF"/>
          </w:pPr>
          <w:r w:rsidRPr="00144108">
            <w:rPr>
              <w:rStyle w:val="PlaceholderText"/>
            </w:rPr>
            <w:t>Click here to enter text.</w:t>
          </w:r>
        </w:p>
      </w:docPartBody>
    </w:docPart>
    <w:docPart>
      <w:docPartPr>
        <w:name w:val="84DFAF20374F4C48B4D6B4421D8BD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3369B-A809-45BD-BE2B-45AC1BA5D36C}"/>
      </w:docPartPr>
      <w:docPartBody>
        <w:p w:rsidR="000B464F" w:rsidRDefault="006D583E" w:rsidP="006D583E">
          <w:pPr>
            <w:pStyle w:val="84DFAF20374F4C48B4D6B4421D8BDEAB"/>
          </w:pPr>
          <w:r w:rsidRPr="00144108">
            <w:rPr>
              <w:rStyle w:val="PlaceholderText"/>
            </w:rPr>
            <w:t>Click here to enter text.</w:t>
          </w:r>
        </w:p>
      </w:docPartBody>
    </w:docPart>
    <w:docPart>
      <w:docPartPr>
        <w:name w:val="36EDAD0C40524605B46D0F0C26D8D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B20DC-E560-48CA-9C3E-1830D44ACA9A}"/>
      </w:docPartPr>
      <w:docPartBody>
        <w:p w:rsidR="000B464F" w:rsidRDefault="006D583E" w:rsidP="006D583E">
          <w:pPr>
            <w:pStyle w:val="36EDAD0C40524605B46D0F0C26D8D063"/>
          </w:pPr>
          <w:r w:rsidRPr="001527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A9D17A72FA414D96DEFC0B151B9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92EC7-DA2D-4403-8047-CE2CFB1F0319}"/>
      </w:docPartPr>
      <w:docPartBody>
        <w:p w:rsidR="000B464F" w:rsidRDefault="006D583E" w:rsidP="006D583E">
          <w:pPr>
            <w:pStyle w:val="43A9D17A72FA414D96DEFC0B151B97A8"/>
          </w:pPr>
          <w:r w:rsidRPr="00AD0F7D">
            <w:rPr>
              <w:rStyle w:val="PlaceholderText"/>
            </w:rPr>
            <w:t>Choose an item.</w:t>
          </w:r>
        </w:p>
      </w:docPartBody>
    </w:docPart>
    <w:docPart>
      <w:docPartPr>
        <w:name w:val="BC8D3BE3397643C78F6CC07495E67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C4C16-B5F1-47E2-8CC9-F495AF54D057}"/>
      </w:docPartPr>
      <w:docPartBody>
        <w:p w:rsidR="001F6BAB" w:rsidRDefault="0062121A" w:rsidP="0062121A">
          <w:pPr>
            <w:pStyle w:val="BC8D3BE3397643C78F6CC07495E67F56"/>
          </w:pPr>
          <w:r w:rsidRPr="0014410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3E6"/>
    <w:rsid w:val="000973E6"/>
    <w:rsid w:val="000B464F"/>
    <w:rsid w:val="000D032E"/>
    <w:rsid w:val="00183CE1"/>
    <w:rsid w:val="001E4868"/>
    <w:rsid w:val="001F1AF3"/>
    <w:rsid w:val="001F6BAB"/>
    <w:rsid w:val="00224B85"/>
    <w:rsid w:val="00450A6A"/>
    <w:rsid w:val="0047174F"/>
    <w:rsid w:val="005429CC"/>
    <w:rsid w:val="00561728"/>
    <w:rsid w:val="00610306"/>
    <w:rsid w:val="0062121A"/>
    <w:rsid w:val="006D583E"/>
    <w:rsid w:val="007143A9"/>
    <w:rsid w:val="0076723E"/>
    <w:rsid w:val="007C7191"/>
    <w:rsid w:val="008F273A"/>
    <w:rsid w:val="00921D0D"/>
    <w:rsid w:val="00944807"/>
    <w:rsid w:val="00A459DC"/>
    <w:rsid w:val="00B974C1"/>
    <w:rsid w:val="00C07394"/>
    <w:rsid w:val="00C942F7"/>
    <w:rsid w:val="00CE0631"/>
    <w:rsid w:val="00CF14EE"/>
    <w:rsid w:val="00D65126"/>
    <w:rsid w:val="00F5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21A"/>
    <w:rPr>
      <w:color w:val="808080"/>
    </w:rPr>
  </w:style>
  <w:style w:type="paragraph" w:customStyle="1" w:styleId="A26BF546A21C4B4E9CE57DCF6FCE8C6E">
    <w:name w:val="A26BF546A21C4B4E9CE57DCF6FCE8C6E"/>
    <w:rsid w:val="000973E6"/>
  </w:style>
  <w:style w:type="paragraph" w:customStyle="1" w:styleId="9C8B480D395541068422A95DB15AE18D">
    <w:name w:val="9C8B480D395541068422A95DB15AE18D"/>
    <w:rsid w:val="000973E6"/>
  </w:style>
  <w:style w:type="paragraph" w:customStyle="1" w:styleId="58B924B40A0F4643AC13886EFD2C5E5C">
    <w:name w:val="58B924B40A0F4643AC13886EFD2C5E5C"/>
    <w:rsid w:val="006D583E"/>
    <w:rPr>
      <w:lang w:val="en-US" w:eastAsia="en-US"/>
    </w:rPr>
  </w:style>
  <w:style w:type="paragraph" w:customStyle="1" w:styleId="D67C482CD41240A69FEEF74819F3D7A4">
    <w:name w:val="D67C482CD41240A69FEEF74819F3D7A4"/>
    <w:rsid w:val="006D583E"/>
    <w:rPr>
      <w:lang w:val="en-US" w:eastAsia="en-US"/>
    </w:rPr>
  </w:style>
  <w:style w:type="paragraph" w:customStyle="1" w:styleId="379452FA91CC4C47BC73D2FE83689728">
    <w:name w:val="379452FA91CC4C47BC73D2FE83689728"/>
    <w:rsid w:val="006D583E"/>
    <w:rPr>
      <w:lang w:val="en-US" w:eastAsia="en-US"/>
    </w:rPr>
  </w:style>
  <w:style w:type="paragraph" w:customStyle="1" w:styleId="68A985156032450B8A0BFBE6C16A92CF">
    <w:name w:val="68A985156032450B8A0BFBE6C16A92CF"/>
    <w:rsid w:val="006D583E"/>
    <w:rPr>
      <w:lang w:val="en-US" w:eastAsia="en-US"/>
    </w:rPr>
  </w:style>
  <w:style w:type="paragraph" w:customStyle="1" w:styleId="84DFAF20374F4C48B4D6B4421D8BDEAB">
    <w:name w:val="84DFAF20374F4C48B4D6B4421D8BDEAB"/>
    <w:rsid w:val="006D583E"/>
    <w:rPr>
      <w:lang w:val="en-US" w:eastAsia="en-US"/>
    </w:rPr>
  </w:style>
  <w:style w:type="paragraph" w:customStyle="1" w:styleId="36EDAD0C40524605B46D0F0C26D8D063">
    <w:name w:val="36EDAD0C40524605B46D0F0C26D8D063"/>
    <w:rsid w:val="006D583E"/>
    <w:rPr>
      <w:lang w:val="en-US" w:eastAsia="en-US"/>
    </w:rPr>
  </w:style>
  <w:style w:type="paragraph" w:customStyle="1" w:styleId="43A9D17A72FA414D96DEFC0B151B97A8">
    <w:name w:val="43A9D17A72FA414D96DEFC0B151B97A8"/>
    <w:rsid w:val="006D583E"/>
    <w:rPr>
      <w:lang w:val="en-US" w:eastAsia="en-US"/>
    </w:rPr>
  </w:style>
  <w:style w:type="paragraph" w:customStyle="1" w:styleId="BC8D3BE3397643C78F6CC07495E67F56">
    <w:name w:val="BC8D3BE3397643C78F6CC07495E67F56"/>
    <w:rsid w:val="0062121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0E5A2-0032-4621-8DF8-801E2AAF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Mendonca, Paula</dc:creator>
  <cp:keywords/>
  <dc:description/>
  <cp:lastModifiedBy>Hicks, Dion</cp:lastModifiedBy>
  <cp:revision>38</cp:revision>
  <dcterms:created xsi:type="dcterms:W3CDTF">2021-03-24T13:56:00Z</dcterms:created>
  <dcterms:modified xsi:type="dcterms:W3CDTF">2026-04-16T12:56:00Z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b7ed09ca663bca40435d96fa9e209478ee0c9dee4e04524ba920f6bca7f39921</vt:lpwstr>
  </property>
</Properties>
</file>