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0547" w14:textId="4C76D37F" w:rsidR="009736B9" w:rsidRDefault="00BC1052">
      <w:pPr>
        <w:rPr>
          <w:lang w:val="en-US"/>
        </w:rPr>
      </w:pPr>
      <w:r w:rsidRPr="009334AD">
        <w:rPr>
          <w:b/>
          <w:bCs/>
          <w:sz w:val="28"/>
          <w:szCs w:val="28"/>
          <w:lang w:val="en-US"/>
        </w:rPr>
        <w:t>Biol4250 – Evolutionary Genetics</w:t>
      </w:r>
      <w:r>
        <w:rPr>
          <w:lang w:val="en-US"/>
        </w:rPr>
        <w:tab/>
      </w:r>
      <w:r>
        <w:rPr>
          <w:lang w:val="en-US"/>
        </w:rPr>
        <w:tab/>
      </w:r>
      <w:r>
        <w:rPr>
          <w:lang w:val="en-US"/>
        </w:rPr>
        <w:tab/>
      </w:r>
      <w:r>
        <w:rPr>
          <w:lang w:val="en-US"/>
        </w:rPr>
        <w:tab/>
      </w:r>
      <w:r>
        <w:rPr>
          <w:lang w:val="en-US"/>
        </w:rPr>
        <w:tab/>
        <w:t>SMC</w:t>
      </w:r>
      <w:r w:rsidR="009334AD">
        <w:rPr>
          <w:lang w:val="en-US"/>
        </w:rPr>
        <w:tab/>
        <w:t>Oct 30</w:t>
      </w:r>
      <w:r w:rsidR="009334AD" w:rsidRPr="009334AD">
        <w:rPr>
          <w:vertAlign w:val="superscript"/>
          <w:lang w:val="en-US"/>
        </w:rPr>
        <w:t>th</w:t>
      </w:r>
      <w:r w:rsidR="009334AD">
        <w:rPr>
          <w:lang w:val="en-US"/>
        </w:rPr>
        <w:t>, 2025</w:t>
      </w:r>
    </w:p>
    <w:p w14:paraId="5BEEC4A0" w14:textId="6F80FA8E" w:rsidR="008D2C5A" w:rsidRPr="000D6D80" w:rsidRDefault="00BC1052">
      <w:pPr>
        <w:rPr>
          <w:b/>
          <w:bCs/>
          <w:lang w:val="en-US"/>
        </w:rPr>
      </w:pPr>
      <w:r w:rsidRPr="000D6D80">
        <w:rPr>
          <w:b/>
          <w:bCs/>
          <w:lang w:val="en-US"/>
        </w:rPr>
        <w:t>Laboratory Exercise</w:t>
      </w:r>
      <w:r w:rsidR="00E610E0" w:rsidRPr="000D6D80">
        <w:rPr>
          <w:b/>
          <w:bCs/>
          <w:lang w:val="en-US"/>
        </w:rPr>
        <w:t xml:space="preserve"> #6</w:t>
      </w:r>
      <w:r w:rsidRPr="000D6D80">
        <w:rPr>
          <w:b/>
          <w:bCs/>
          <w:lang w:val="en-US"/>
        </w:rPr>
        <w:t xml:space="preserve"> – Migration / Selection equilibria in Lake Erie Water Snakes (</w:t>
      </w:r>
      <w:r w:rsidRPr="000D6D80">
        <w:rPr>
          <w:b/>
          <w:bCs/>
          <w:i/>
          <w:iCs/>
          <w:lang w:val="en-US"/>
        </w:rPr>
        <w:t>Nerodia</w:t>
      </w:r>
      <w:r w:rsidRPr="000D6D80">
        <w:rPr>
          <w:b/>
          <w:bCs/>
          <w:lang w:val="en-US"/>
        </w:rPr>
        <w:t>)</w:t>
      </w:r>
    </w:p>
    <w:p w14:paraId="24E748AA" w14:textId="43D56524" w:rsidR="008D2C5A" w:rsidRDefault="008D2C5A">
      <w:pPr>
        <w:rPr>
          <w:lang w:val="en-US"/>
        </w:rPr>
      </w:pPr>
      <w:r>
        <w:rPr>
          <w:lang w:val="en-US"/>
        </w:rPr>
        <w:tab/>
      </w:r>
      <w:r w:rsidR="00E610E0">
        <w:rPr>
          <w:lang w:val="en-US"/>
        </w:rPr>
        <w:t xml:space="preserve">Natural Selection on allelic variation in a population is expected to reduce the frequency of a deleterious allele. </w:t>
      </w:r>
      <w:r w:rsidR="009334AD">
        <w:rPr>
          <w:lang w:val="en-US"/>
        </w:rPr>
        <w:t>However, if</w:t>
      </w:r>
      <w:r w:rsidR="00505C5F">
        <w:rPr>
          <w:lang w:val="en-US"/>
        </w:rPr>
        <w:t xml:space="preserve"> </w:t>
      </w:r>
      <w:r w:rsidR="009334AD">
        <w:rPr>
          <w:lang w:val="en-US"/>
        </w:rPr>
        <w:t>a</w:t>
      </w:r>
      <w:r w:rsidR="00505C5F">
        <w:rPr>
          <w:lang w:val="en-US"/>
        </w:rPr>
        <w:t xml:space="preserve"> population is subject to </w:t>
      </w:r>
      <w:r w:rsidR="00E610E0" w:rsidRPr="00E610E0">
        <w:rPr>
          <w:b/>
          <w:bCs/>
          <w:lang w:val="en-US"/>
        </w:rPr>
        <w:t>gene flow</w:t>
      </w:r>
      <w:r>
        <w:rPr>
          <w:lang w:val="en-US"/>
        </w:rPr>
        <w:t xml:space="preserve"> from another population </w:t>
      </w:r>
      <w:r w:rsidR="00505C5F">
        <w:rPr>
          <w:lang w:val="en-US"/>
        </w:rPr>
        <w:t xml:space="preserve">in which the same allele is </w:t>
      </w:r>
      <w:r w:rsidR="00505C5F" w:rsidRPr="009334AD">
        <w:rPr>
          <w:i/>
          <w:iCs/>
          <w:lang w:val="en-US"/>
        </w:rPr>
        <w:t>favored</w:t>
      </w:r>
      <w:r w:rsidR="00505C5F">
        <w:rPr>
          <w:lang w:val="en-US"/>
        </w:rPr>
        <w:t xml:space="preserve"> by selection</w:t>
      </w:r>
      <w:r w:rsidR="009334AD">
        <w:rPr>
          <w:lang w:val="en-US"/>
        </w:rPr>
        <w:t>, the target population</w:t>
      </w:r>
      <w:r>
        <w:rPr>
          <w:lang w:val="en-US"/>
        </w:rPr>
        <w:t xml:space="preserve"> may achieve an equilibrium</w:t>
      </w:r>
      <w:r w:rsidR="009334AD">
        <w:rPr>
          <w:lang w:val="en-US"/>
        </w:rPr>
        <w:t xml:space="preserve"> frequency</w:t>
      </w:r>
      <w:r>
        <w:rPr>
          <w:lang w:val="en-US"/>
        </w:rPr>
        <w:t xml:space="preserve"> </w:t>
      </w:r>
      <w:r w:rsidR="009334AD" w:rsidRPr="009334AD">
        <w:rPr>
          <w:b/>
          <w:bCs/>
          <w:lang w:val="en-US"/>
        </w:rPr>
        <w:t>q &gt; 0</w:t>
      </w:r>
      <w:r w:rsidR="009334AD">
        <w:rPr>
          <w:lang w:val="en-US"/>
        </w:rPr>
        <w:t xml:space="preserve"> </w:t>
      </w:r>
      <w:r>
        <w:rPr>
          <w:lang w:val="en-US"/>
        </w:rPr>
        <w:t xml:space="preserve">where </w:t>
      </w:r>
      <w:r w:rsidRPr="009334AD">
        <w:rPr>
          <w:rFonts w:cstheme="minorHAnsi"/>
          <w:b/>
          <w:bCs/>
          <w:lang w:val="en-US"/>
        </w:rPr>
        <w:t>∆</w:t>
      </w:r>
      <w:r w:rsidRPr="009334AD">
        <w:rPr>
          <w:b/>
          <w:bCs/>
          <w:lang w:val="en-US"/>
        </w:rPr>
        <w:t>q = 0</w:t>
      </w:r>
      <w:r w:rsidR="00E610E0">
        <w:rPr>
          <w:lang w:val="en-US"/>
        </w:rPr>
        <w:t xml:space="preserve">. This occurs when </w:t>
      </w:r>
      <w:r w:rsidR="00E0389B">
        <w:rPr>
          <w:lang w:val="en-US"/>
        </w:rPr>
        <w:t xml:space="preserve">local </w:t>
      </w:r>
      <w:r w:rsidR="00E610E0">
        <w:rPr>
          <w:lang w:val="en-US"/>
        </w:rPr>
        <w:t xml:space="preserve">selection </w:t>
      </w:r>
      <w:r w:rsidR="00E610E0" w:rsidRPr="00E0389B">
        <w:rPr>
          <w:i/>
          <w:iCs/>
          <w:lang w:val="en-US"/>
        </w:rPr>
        <w:t>against</w:t>
      </w:r>
      <w:r w:rsidR="00E610E0">
        <w:rPr>
          <w:lang w:val="en-US"/>
        </w:rPr>
        <w:t xml:space="preserve"> the introduced allele </w:t>
      </w:r>
      <w:r>
        <w:rPr>
          <w:lang w:val="en-US"/>
        </w:rPr>
        <w:t xml:space="preserve">is </w:t>
      </w:r>
      <w:r w:rsidR="009334AD">
        <w:rPr>
          <w:lang w:val="en-US"/>
        </w:rPr>
        <w:t>moderated</w:t>
      </w:r>
      <w:r>
        <w:rPr>
          <w:lang w:val="en-US"/>
        </w:rPr>
        <w:t xml:space="preserve"> by the influx</w:t>
      </w:r>
      <w:r w:rsidR="00AD1E10">
        <w:rPr>
          <w:lang w:val="en-US"/>
        </w:rPr>
        <w:t xml:space="preserve"> of </w:t>
      </w:r>
      <w:r w:rsidR="00E0389B">
        <w:rPr>
          <w:lang w:val="en-US"/>
        </w:rPr>
        <w:t>the same allele</w:t>
      </w:r>
      <w:r w:rsidR="00AD1E10">
        <w:rPr>
          <w:lang w:val="en-US"/>
        </w:rPr>
        <w:t xml:space="preserve"> from a</w:t>
      </w:r>
      <w:r w:rsidR="00E0389B">
        <w:rPr>
          <w:lang w:val="en-US"/>
        </w:rPr>
        <w:t>n</w:t>
      </w:r>
      <w:r w:rsidR="00AD1E10">
        <w:rPr>
          <w:lang w:val="en-US"/>
        </w:rPr>
        <w:t xml:space="preserve"> </w:t>
      </w:r>
      <w:r w:rsidR="009334AD">
        <w:rPr>
          <w:lang w:val="en-US"/>
        </w:rPr>
        <w:t>outside</w:t>
      </w:r>
      <w:r w:rsidR="00AD1E10">
        <w:rPr>
          <w:lang w:val="en-US"/>
        </w:rPr>
        <w:t xml:space="preserve"> population</w:t>
      </w:r>
      <w:r w:rsidR="009334AD">
        <w:rPr>
          <w:lang w:val="en-US"/>
        </w:rPr>
        <w:t>,</w:t>
      </w:r>
      <w:r w:rsidR="00AD1E10">
        <w:rPr>
          <w:lang w:val="en-US"/>
        </w:rPr>
        <w:t xml:space="preserve"> where </w:t>
      </w:r>
      <w:r w:rsidR="00E0389B">
        <w:rPr>
          <w:lang w:val="en-US"/>
        </w:rPr>
        <w:t>it</w:t>
      </w:r>
      <w:r w:rsidR="00AD1E10">
        <w:rPr>
          <w:lang w:val="en-US"/>
        </w:rPr>
        <w:t xml:space="preserve"> is </w:t>
      </w:r>
      <w:r w:rsidR="00FE55AE" w:rsidRPr="00E0389B">
        <w:rPr>
          <w:i/>
          <w:iCs/>
          <w:lang w:val="en-US"/>
        </w:rPr>
        <w:t>favored</w:t>
      </w:r>
      <w:r w:rsidR="00AD1E10">
        <w:rPr>
          <w:lang w:val="en-US"/>
        </w:rPr>
        <w:t xml:space="preserve"> by selection. In the classic </w:t>
      </w:r>
      <w:r w:rsidR="00E0389B">
        <w:rPr>
          <w:lang w:val="en-US"/>
        </w:rPr>
        <w:t xml:space="preserve">migration </w:t>
      </w:r>
      <w:r w:rsidR="00AD1E10">
        <w:rPr>
          <w:lang w:val="en-US"/>
        </w:rPr>
        <w:t xml:space="preserve">model, an </w:t>
      </w:r>
      <w:r w:rsidR="00E0389B">
        <w:rPr>
          <w:lang w:val="en-US"/>
        </w:rPr>
        <w:t>i</w:t>
      </w:r>
      <w:r w:rsidR="00AD1E10" w:rsidRPr="00E0389B">
        <w:rPr>
          <w:lang w:val="en-US"/>
        </w:rPr>
        <w:t>sland</w:t>
      </w:r>
      <w:r w:rsidR="00AD1E10">
        <w:rPr>
          <w:lang w:val="en-US"/>
        </w:rPr>
        <w:t xml:space="preserve"> population </w:t>
      </w:r>
      <w:r w:rsidR="002D7B15">
        <w:rPr>
          <w:lang w:val="en-US"/>
        </w:rPr>
        <w:t xml:space="preserve">exists where </w:t>
      </w:r>
      <w:r w:rsidR="00AD1E10">
        <w:rPr>
          <w:lang w:val="en-US"/>
        </w:rPr>
        <w:t xml:space="preserve">the </w:t>
      </w:r>
      <w:r w:rsidR="00AD1E10" w:rsidRPr="00AD1E10">
        <w:rPr>
          <w:b/>
          <w:bCs/>
          <w:lang w:val="en-US"/>
        </w:rPr>
        <w:t>AA</w:t>
      </w:r>
      <w:r w:rsidR="00AD1E10">
        <w:rPr>
          <w:lang w:val="en-US"/>
        </w:rPr>
        <w:t xml:space="preserve"> phenotype </w:t>
      </w:r>
      <w:r w:rsidR="00D33582">
        <w:rPr>
          <w:lang w:val="en-US"/>
        </w:rPr>
        <w:t>has an adaptive superiority</w:t>
      </w:r>
      <w:r w:rsidR="00AD1E10">
        <w:rPr>
          <w:lang w:val="en-US"/>
        </w:rPr>
        <w:t xml:space="preserve"> </w:t>
      </w:r>
      <w:r w:rsidR="00D33582">
        <w:rPr>
          <w:lang w:val="en-US"/>
        </w:rPr>
        <w:t>to</w:t>
      </w:r>
      <w:r w:rsidR="00AD1E10">
        <w:rPr>
          <w:lang w:val="en-US"/>
        </w:rPr>
        <w:t xml:space="preserve"> the </w:t>
      </w:r>
      <w:r w:rsidR="00AD1E10" w:rsidRPr="00AD1E10">
        <w:rPr>
          <w:b/>
          <w:bCs/>
          <w:lang w:val="en-US"/>
        </w:rPr>
        <w:t>BB</w:t>
      </w:r>
      <w:r w:rsidR="00AD1E10">
        <w:rPr>
          <w:lang w:val="en-US"/>
        </w:rPr>
        <w:t xml:space="preserve"> phenotype</w:t>
      </w:r>
      <w:r w:rsidR="002D7B15">
        <w:rPr>
          <w:lang w:val="en-US"/>
        </w:rPr>
        <w:t>,</w:t>
      </w:r>
      <w:r w:rsidR="00AD1E10">
        <w:rPr>
          <w:lang w:val="en-US"/>
        </w:rPr>
        <w:t xml:space="preserve"> </w:t>
      </w:r>
      <w:r w:rsidR="002D7B15">
        <w:rPr>
          <w:lang w:val="en-US"/>
        </w:rPr>
        <w:t>s</w:t>
      </w:r>
      <w:r w:rsidR="00D33582">
        <w:rPr>
          <w:lang w:val="en-US"/>
        </w:rPr>
        <w:t>uch that s</w:t>
      </w:r>
      <w:r w:rsidR="002D7B15">
        <w:rPr>
          <w:lang w:val="en-US"/>
        </w:rPr>
        <w:t xml:space="preserve">election </w:t>
      </w:r>
      <w:r w:rsidR="00E0389B">
        <w:rPr>
          <w:lang w:val="en-US"/>
        </w:rPr>
        <w:t>should</w:t>
      </w:r>
      <w:r w:rsidR="002D7B15">
        <w:rPr>
          <w:lang w:val="en-US"/>
        </w:rPr>
        <w:t xml:space="preserve"> reduce </w:t>
      </w:r>
      <w:r w:rsidR="00AD1E10" w:rsidRPr="00E0389B">
        <w:rPr>
          <w:lang w:val="en-US"/>
        </w:rPr>
        <w:t>f</w:t>
      </w:r>
      <w:r w:rsidR="00AD1E10" w:rsidRPr="00E0389B">
        <w:rPr>
          <w:b/>
          <w:bCs/>
          <w:lang w:val="en-US"/>
        </w:rPr>
        <w:t>(B</w:t>
      </w:r>
      <w:r w:rsidR="00E0389B" w:rsidRPr="00E0389B">
        <w:rPr>
          <w:b/>
          <w:bCs/>
          <w:vertAlign w:val="subscript"/>
          <w:lang w:val="en-US"/>
        </w:rPr>
        <w:t>i</w:t>
      </w:r>
      <w:r w:rsidR="00AD1E10" w:rsidRPr="00E0389B">
        <w:rPr>
          <w:b/>
          <w:bCs/>
          <w:lang w:val="en-US"/>
        </w:rPr>
        <w:t xml:space="preserve">) </w:t>
      </w:r>
      <w:r w:rsidR="00B177DD" w:rsidRPr="00E0389B">
        <w:rPr>
          <w:rFonts w:cstheme="minorHAnsi"/>
          <w:b/>
          <w:bCs/>
          <w:lang w:val="en-US"/>
        </w:rPr>
        <w:t>→</w:t>
      </w:r>
      <w:r w:rsidR="00B177DD" w:rsidRPr="00E0389B">
        <w:rPr>
          <w:b/>
          <w:bCs/>
          <w:lang w:val="en-US"/>
        </w:rPr>
        <w:t xml:space="preserve"> 0.0</w:t>
      </w:r>
      <w:r w:rsidR="002D7B15">
        <w:rPr>
          <w:lang w:val="en-US"/>
        </w:rPr>
        <w:t>.</w:t>
      </w:r>
      <w:r w:rsidR="00AD1E10">
        <w:rPr>
          <w:lang w:val="en-US"/>
        </w:rPr>
        <w:t xml:space="preserve"> </w:t>
      </w:r>
      <w:r w:rsidR="00C26ED7">
        <w:rPr>
          <w:lang w:val="en-US"/>
        </w:rPr>
        <w:t>Selection on the mainland instead favors ‘</w:t>
      </w:r>
      <w:r w:rsidR="00C26ED7" w:rsidRPr="002D7B15">
        <w:rPr>
          <w:b/>
          <w:bCs/>
          <w:lang w:val="en-US"/>
        </w:rPr>
        <w:t>BB</w:t>
      </w:r>
      <w:r w:rsidR="00C26ED7">
        <w:rPr>
          <w:lang w:val="en-US"/>
        </w:rPr>
        <w:t>’ over ‘</w:t>
      </w:r>
      <w:r w:rsidR="00C26ED7" w:rsidRPr="002D7B15">
        <w:rPr>
          <w:b/>
          <w:bCs/>
          <w:lang w:val="en-US"/>
        </w:rPr>
        <w:t>AA</w:t>
      </w:r>
      <w:r w:rsidR="00C26ED7">
        <w:rPr>
          <w:lang w:val="en-US"/>
        </w:rPr>
        <w:t xml:space="preserve">’, such that </w:t>
      </w:r>
      <w:r w:rsidR="00C26ED7" w:rsidRPr="00DB769E">
        <w:rPr>
          <w:b/>
          <w:bCs/>
          <w:lang w:val="en-US"/>
        </w:rPr>
        <w:t>f(B</w:t>
      </w:r>
      <w:r w:rsidR="00C26ED7" w:rsidRPr="00DB769E">
        <w:rPr>
          <w:b/>
          <w:bCs/>
          <w:vertAlign w:val="subscript"/>
          <w:lang w:val="en-US"/>
        </w:rPr>
        <w:t>M</w:t>
      </w:r>
      <w:r w:rsidR="00C26ED7" w:rsidRPr="00DB769E">
        <w:rPr>
          <w:b/>
          <w:bCs/>
          <w:lang w:val="en-US"/>
        </w:rPr>
        <w:t xml:space="preserve">) </w:t>
      </w:r>
      <w:r w:rsidR="00C26ED7" w:rsidRPr="00DB769E">
        <w:rPr>
          <w:rFonts w:cstheme="minorHAnsi"/>
          <w:b/>
          <w:bCs/>
          <w:lang w:val="en-US"/>
        </w:rPr>
        <w:t>≈</w:t>
      </w:r>
      <w:r w:rsidR="00C26ED7" w:rsidRPr="00DB769E">
        <w:rPr>
          <w:b/>
          <w:bCs/>
          <w:lang w:val="en-US"/>
        </w:rPr>
        <w:t xml:space="preserve"> 1.0</w:t>
      </w:r>
      <w:r w:rsidR="00C26ED7">
        <w:rPr>
          <w:lang w:val="en-US"/>
        </w:rPr>
        <w:t xml:space="preserve">. </w:t>
      </w:r>
      <w:r w:rsidR="00E0389B">
        <w:rPr>
          <w:lang w:val="en-US"/>
        </w:rPr>
        <w:t>Suppose the</w:t>
      </w:r>
      <w:r w:rsidR="002D7B15">
        <w:rPr>
          <w:lang w:val="en-US"/>
        </w:rPr>
        <w:t xml:space="preserve"> island </w:t>
      </w:r>
      <w:r w:rsidR="00AD1E10">
        <w:rPr>
          <w:lang w:val="en-US"/>
        </w:rPr>
        <w:t xml:space="preserve">receives </w:t>
      </w:r>
      <w:r w:rsidR="00E0389B" w:rsidRPr="00E0389B">
        <w:rPr>
          <w:b/>
          <w:bCs/>
          <w:lang w:val="en-US"/>
        </w:rPr>
        <w:t>BB</w:t>
      </w:r>
      <w:r w:rsidR="00E0389B">
        <w:rPr>
          <w:lang w:val="en-US"/>
        </w:rPr>
        <w:t xml:space="preserve"> </w:t>
      </w:r>
      <w:r w:rsidR="00AD1E10">
        <w:rPr>
          <w:lang w:val="en-US"/>
        </w:rPr>
        <w:t xml:space="preserve">migrants from the </w:t>
      </w:r>
      <w:r w:rsidR="00E0389B" w:rsidRPr="00E0389B">
        <w:rPr>
          <w:lang w:val="en-US"/>
        </w:rPr>
        <w:t>mainland</w:t>
      </w:r>
      <w:r w:rsidR="00AD1E10">
        <w:rPr>
          <w:lang w:val="en-US"/>
        </w:rPr>
        <w:t xml:space="preserve"> at a rate </w:t>
      </w:r>
      <w:r w:rsidR="00AD1E10" w:rsidRPr="00AD1E10">
        <w:rPr>
          <w:b/>
          <w:bCs/>
          <w:lang w:val="en-US"/>
        </w:rPr>
        <w:t>m</w:t>
      </w:r>
      <w:r w:rsidR="00AD1E10">
        <w:rPr>
          <w:lang w:val="en-US"/>
        </w:rPr>
        <w:t xml:space="preserve">, defined as the </w:t>
      </w:r>
      <w:r w:rsidR="00AD1E10" w:rsidRPr="00DB769E">
        <w:rPr>
          <w:i/>
          <w:iCs/>
          <w:lang w:val="en-US"/>
        </w:rPr>
        <w:t>fraction of individuals in the island population newly arrived from the mainland</w:t>
      </w:r>
      <w:r w:rsidR="00AD1E10">
        <w:rPr>
          <w:lang w:val="en-US"/>
        </w:rPr>
        <w:t xml:space="preserve"> each generation</w:t>
      </w:r>
      <w:r w:rsidR="00C26ED7">
        <w:rPr>
          <w:lang w:val="en-US"/>
        </w:rPr>
        <w:t xml:space="preserve">. Depending on </w:t>
      </w:r>
      <w:r w:rsidR="00C26ED7" w:rsidRPr="00DB769E">
        <w:rPr>
          <w:b/>
          <w:bCs/>
          <w:lang w:val="en-US"/>
        </w:rPr>
        <w:t>m</w:t>
      </w:r>
      <w:r w:rsidR="00C26ED7">
        <w:rPr>
          <w:lang w:val="en-US"/>
        </w:rPr>
        <w:t xml:space="preserve"> &amp; </w:t>
      </w:r>
      <w:r w:rsidR="00C26ED7" w:rsidRPr="00DB769E">
        <w:rPr>
          <w:b/>
          <w:bCs/>
          <w:lang w:val="en-US"/>
        </w:rPr>
        <w:t>s</w:t>
      </w:r>
      <w:r w:rsidR="00C26ED7">
        <w:rPr>
          <w:lang w:val="en-US"/>
        </w:rPr>
        <w:t xml:space="preserve">, </w:t>
      </w:r>
      <w:r w:rsidR="002D7B15">
        <w:rPr>
          <w:lang w:val="en-US"/>
        </w:rPr>
        <w:t>f(</w:t>
      </w:r>
      <w:r w:rsidR="002D7B15" w:rsidRPr="004C098B">
        <w:rPr>
          <w:b/>
          <w:bCs/>
          <w:lang w:val="en-US"/>
        </w:rPr>
        <w:t>B</w:t>
      </w:r>
      <w:r w:rsidR="00DB769E" w:rsidRPr="00DB769E">
        <w:rPr>
          <w:b/>
          <w:bCs/>
          <w:vertAlign w:val="subscript"/>
          <w:lang w:val="en-US"/>
        </w:rPr>
        <w:t>i</w:t>
      </w:r>
      <w:r w:rsidR="002D7B15">
        <w:rPr>
          <w:lang w:val="en-US"/>
        </w:rPr>
        <w:t xml:space="preserve">) </w:t>
      </w:r>
      <w:r w:rsidR="00DB769E">
        <w:rPr>
          <w:lang w:val="en-US"/>
        </w:rPr>
        <w:t>may</w:t>
      </w:r>
      <w:r w:rsidR="002D7B15">
        <w:rPr>
          <w:lang w:val="en-US"/>
        </w:rPr>
        <w:t xml:space="preserve"> reach an equilibrium in which </w:t>
      </w:r>
      <w:r w:rsidR="00DB769E">
        <w:rPr>
          <w:lang w:val="en-US"/>
        </w:rPr>
        <w:t>influx</w:t>
      </w:r>
      <w:r w:rsidR="004C098B">
        <w:rPr>
          <w:lang w:val="en-US"/>
        </w:rPr>
        <w:t xml:space="preserve"> of f(</w:t>
      </w:r>
      <w:r w:rsidR="004C098B" w:rsidRPr="00C26ED7">
        <w:rPr>
          <w:b/>
          <w:bCs/>
          <w:lang w:val="en-US"/>
        </w:rPr>
        <w:t>B</w:t>
      </w:r>
      <w:r w:rsidR="00DB769E" w:rsidRPr="00C26ED7">
        <w:rPr>
          <w:b/>
          <w:bCs/>
          <w:vertAlign w:val="subscript"/>
          <w:lang w:val="en-US"/>
        </w:rPr>
        <w:t>m</w:t>
      </w:r>
      <w:r w:rsidR="004C098B">
        <w:rPr>
          <w:lang w:val="en-US"/>
        </w:rPr>
        <w:t xml:space="preserve">) from </w:t>
      </w:r>
      <w:r w:rsidR="002D7B15">
        <w:rPr>
          <w:lang w:val="en-US"/>
        </w:rPr>
        <w:t>migration (</w:t>
      </w:r>
      <w:r w:rsidR="002D7B15" w:rsidRPr="004C098B">
        <w:rPr>
          <w:b/>
          <w:bCs/>
          <w:lang w:val="en-US"/>
        </w:rPr>
        <w:t>m</w:t>
      </w:r>
      <w:r w:rsidR="002D7B15">
        <w:rPr>
          <w:lang w:val="en-US"/>
        </w:rPr>
        <w:t xml:space="preserve">) balances </w:t>
      </w:r>
      <w:r w:rsidR="004C098B">
        <w:rPr>
          <w:lang w:val="en-US"/>
        </w:rPr>
        <w:t xml:space="preserve">its loss by </w:t>
      </w:r>
      <w:r w:rsidR="002D7B15">
        <w:rPr>
          <w:lang w:val="en-US"/>
        </w:rPr>
        <w:t>selection (</w:t>
      </w:r>
      <w:r w:rsidR="002D7B15" w:rsidRPr="004C098B">
        <w:rPr>
          <w:b/>
          <w:bCs/>
          <w:lang w:val="en-US"/>
        </w:rPr>
        <w:t>s</w:t>
      </w:r>
      <w:r w:rsidR="002D7B15">
        <w:rPr>
          <w:lang w:val="en-US"/>
        </w:rPr>
        <w:t>)</w:t>
      </w:r>
      <w:r w:rsidR="004C098B">
        <w:rPr>
          <w:lang w:val="en-US"/>
        </w:rPr>
        <w:t xml:space="preserve">. </w:t>
      </w:r>
      <w:r w:rsidR="00577B6D">
        <w:rPr>
          <w:lang w:val="en-US"/>
        </w:rPr>
        <w:t>High g</w:t>
      </w:r>
      <w:r w:rsidR="00DB769E">
        <w:rPr>
          <w:lang w:val="en-US"/>
        </w:rPr>
        <w:t xml:space="preserve">ene flow of </w:t>
      </w:r>
      <w:r w:rsidR="00577B6D" w:rsidRPr="00DB769E">
        <w:rPr>
          <w:b/>
          <w:bCs/>
          <w:lang w:val="en-US"/>
        </w:rPr>
        <w:t>B</w:t>
      </w:r>
      <w:r w:rsidR="00577B6D" w:rsidRPr="00DB769E">
        <w:rPr>
          <w:b/>
          <w:bCs/>
          <w:vertAlign w:val="subscript"/>
          <w:lang w:val="en-US"/>
        </w:rPr>
        <w:t>M</w:t>
      </w:r>
      <w:r w:rsidR="004C098B">
        <w:rPr>
          <w:lang w:val="en-US"/>
        </w:rPr>
        <w:t xml:space="preserve"> </w:t>
      </w:r>
      <w:r w:rsidR="00C26ED7">
        <w:rPr>
          <w:lang w:val="en-US"/>
        </w:rPr>
        <w:t>from the mainland may also “</w:t>
      </w:r>
      <w:r w:rsidR="00C26ED7" w:rsidRPr="00C26ED7">
        <w:rPr>
          <w:i/>
          <w:iCs/>
          <w:lang w:val="en-US"/>
        </w:rPr>
        <w:t>swamp</w:t>
      </w:r>
      <w:r w:rsidR="00C26ED7">
        <w:rPr>
          <w:lang w:val="en-US"/>
        </w:rPr>
        <w:t xml:space="preserve">” </w:t>
      </w:r>
      <w:r w:rsidR="00C26ED7" w:rsidRPr="00E0389B">
        <w:rPr>
          <w:lang w:val="en-US"/>
        </w:rPr>
        <w:t>f</w:t>
      </w:r>
      <w:r w:rsidR="00C26ED7" w:rsidRPr="00E0389B">
        <w:rPr>
          <w:b/>
          <w:bCs/>
          <w:lang w:val="en-US"/>
        </w:rPr>
        <w:t>(B</w:t>
      </w:r>
      <w:r w:rsidR="00C26ED7" w:rsidRPr="00E0389B">
        <w:rPr>
          <w:b/>
          <w:bCs/>
          <w:vertAlign w:val="subscript"/>
          <w:lang w:val="en-US"/>
        </w:rPr>
        <w:t>i</w:t>
      </w:r>
      <w:r w:rsidR="00C26ED7" w:rsidRPr="00E0389B">
        <w:rPr>
          <w:b/>
          <w:bCs/>
          <w:lang w:val="en-US"/>
        </w:rPr>
        <w:t>)</w:t>
      </w:r>
      <w:r w:rsidR="00C26ED7">
        <w:rPr>
          <w:lang w:val="en-US"/>
        </w:rPr>
        <w:t xml:space="preserve">, </w:t>
      </w:r>
      <w:r w:rsidR="00577B6D">
        <w:rPr>
          <w:lang w:val="en-US"/>
        </w:rPr>
        <w:t xml:space="preserve">so that </w:t>
      </w:r>
      <w:r w:rsidR="00577B6D" w:rsidRPr="00E0389B">
        <w:rPr>
          <w:b/>
          <w:bCs/>
          <w:lang w:val="en-US"/>
        </w:rPr>
        <w:t>B</w:t>
      </w:r>
      <w:r w:rsidR="00577B6D" w:rsidRPr="00E0389B">
        <w:rPr>
          <w:b/>
          <w:bCs/>
          <w:vertAlign w:val="subscript"/>
          <w:lang w:val="en-US"/>
        </w:rPr>
        <w:t>i</w:t>
      </w:r>
      <w:r w:rsidR="004C098B">
        <w:rPr>
          <w:lang w:val="en-US"/>
        </w:rPr>
        <w:t xml:space="preserve"> </w:t>
      </w:r>
      <w:r w:rsidR="00577B6D">
        <w:rPr>
          <w:lang w:val="en-US"/>
        </w:rPr>
        <w:t xml:space="preserve">= </w:t>
      </w:r>
      <w:r w:rsidR="00577B6D" w:rsidRPr="00DB769E">
        <w:rPr>
          <w:b/>
          <w:bCs/>
          <w:lang w:val="en-US"/>
        </w:rPr>
        <w:t>B</w:t>
      </w:r>
      <w:r w:rsidR="00577B6D" w:rsidRPr="00DB769E">
        <w:rPr>
          <w:b/>
          <w:bCs/>
          <w:vertAlign w:val="subscript"/>
          <w:lang w:val="en-US"/>
        </w:rPr>
        <w:t>M</w:t>
      </w:r>
      <w:r w:rsidR="00577B6D">
        <w:rPr>
          <w:lang w:val="en-US"/>
        </w:rPr>
        <w:t xml:space="preserve"> and </w:t>
      </w:r>
      <w:r w:rsidR="004C098B">
        <w:rPr>
          <w:lang w:val="en-US"/>
        </w:rPr>
        <w:t xml:space="preserve">the island population </w:t>
      </w:r>
      <w:proofErr w:type="gramStart"/>
      <w:r w:rsidR="004C098B">
        <w:rPr>
          <w:lang w:val="en-US"/>
        </w:rPr>
        <w:t>becomes</w:t>
      </w:r>
      <w:proofErr w:type="gramEnd"/>
      <w:r w:rsidR="004C098B">
        <w:rPr>
          <w:lang w:val="en-US"/>
        </w:rPr>
        <w:t xml:space="preserve"> identical to that on the mainland, despite </w:t>
      </w:r>
      <w:r w:rsidR="00577B6D">
        <w:rPr>
          <w:lang w:val="en-US"/>
        </w:rPr>
        <w:t xml:space="preserve">the adaptive differences of </w:t>
      </w:r>
      <w:r w:rsidR="00577B6D" w:rsidRPr="00577B6D">
        <w:rPr>
          <w:b/>
          <w:bCs/>
          <w:lang w:val="en-US"/>
        </w:rPr>
        <w:t>BB</w:t>
      </w:r>
      <w:r w:rsidR="004C098B">
        <w:rPr>
          <w:lang w:val="en-US"/>
        </w:rPr>
        <w:t>.</w:t>
      </w:r>
    </w:p>
    <w:p w14:paraId="1B2B795E" w14:textId="736A9276" w:rsidR="00B177DD" w:rsidRDefault="00B177DD">
      <w:pPr>
        <w:rPr>
          <w:lang w:val="en-US"/>
        </w:rPr>
      </w:pPr>
      <w:r>
        <w:rPr>
          <w:lang w:val="en-US"/>
        </w:rPr>
        <w:tab/>
        <w:t>In a classic study of ecological genetics, Ehrlich &amp; Raven (1958) studied differences in the relative frequencies of banded and unbanded phenotypes of Lake Erie Water Snake</w:t>
      </w:r>
      <w:r w:rsidR="000D681E">
        <w:rPr>
          <w:lang w:val="en-US"/>
        </w:rPr>
        <w:t>s</w:t>
      </w:r>
      <w:r>
        <w:rPr>
          <w:lang w:val="en-US"/>
        </w:rPr>
        <w:t xml:space="preserve"> (</w:t>
      </w:r>
      <w:r w:rsidRPr="00B177DD">
        <w:rPr>
          <w:i/>
          <w:iCs/>
          <w:lang w:val="en-US"/>
        </w:rPr>
        <w:t>Nerodia</w:t>
      </w:r>
      <w:r>
        <w:rPr>
          <w:lang w:val="en-US"/>
        </w:rPr>
        <w:t xml:space="preserve"> [</w:t>
      </w:r>
      <w:r w:rsidRPr="00B177DD">
        <w:rPr>
          <w:i/>
          <w:iCs/>
          <w:lang w:val="en-US"/>
        </w:rPr>
        <w:t>Natrix</w:t>
      </w:r>
      <w:r>
        <w:rPr>
          <w:lang w:val="en-US"/>
        </w:rPr>
        <w:t xml:space="preserve">] </w:t>
      </w:r>
      <w:r w:rsidRPr="00B177DD">
        <w:rPr>
          <w:i/>
          <w:iCs/>
          <w:lang w:val="en-US"/>
        </w:rPr>
        <w:t>sipedon insularum</w:t>
      </w:r>
      <w:r>
        <w:rPr>
          <w:lang w:val="en-US"/>
        </w:rPr>
        <w:t xml:space="preserve">). Islands in the lake consist of dark grey slate rock, on which unbanded snakes are cryptic to their avian predators. The Ohio and Ontario mainlands on the southern and northern shores of the lake are sandy, on which banded snakes are more cryptic. </w:t>
      </w:r>
      <w:r w:rsidR="00633B8A">
        <w:rPr>
          <w:lang w:val="en-US"/>
        </w:rPr>
        <w:t xml:space="preserve">The mainland populations are essentially fixed for the banded phenotype, which </w:t>
      </w:r>
      <w:r w:rsidR="000D681E">
        <w:rPr>
          <w:lang w:val="en-US"/>
        </w:rPr>
        <w:t>is due</w:t>
      </w:r>
      <w:r w:rsidR="00633B8A">
        <w:rPr>
          <w:lang w:val="en-US"/>
        </w:rPr>
        <w:t xml:space="preserve"> to a homozygous </w:t>
      </w:r>
      <w:r w:rsidR="00633B8A" w:rsidRPr="000A4B17">
        <w:rPr>
          <w:b/>
          <w:bCs/>
          <w:lang w:val="en-US"/>
        </w:rPr>
        <w:t>BB</w:t>
      </w:r>
      <w:r w:rsidR="00633B8A">
        <w:rPr>
          <w:lang w:val="en-US"/>
        </w:rPr>
        <w:t xml:space="preserve"> genotype. The island populations show high proportions of the unbanded phenotype, </w:t>
      </w:r>
      <w:r w:rsidR="000D681E">
        <w:rPr>
          <w:lang w:val="en-US"/>
        </w:rPr>
        <w:t xml:space="preserve">due </w:t>
      </w:r>
      <w:r w:rsidR="00633B8A">
        <w:rPr>
          <w:lang w:val="en-US"/>
        </w:rPr>
        <w:t xml:space="preserve">to a homozygous </w:t>
      </w:r>
      <w:r w:rsidR="00633B8A" w:rsidRPr="000A4B17">
        <w:rPr>
          <w:b/>
          <w:bCs/>
          <w:lang w:val="en-US"/>
        </w:rPr>
        <w:t>AA</w:t>
      </w:r>
      <w:r w:rsidR="00633B8A">
        <w:rPr>
          <w:lang w:val="en-US"/>
        </w:rPr>
        <w:t xml:space="preserve"> genotype. </w:t>
      </w:r>
      <w:r w:rsidR="000D681E">
        <w:rPr>
          <w:lang w:val="en-US"/>
        </w:rPr>
        <w:t xml:space="preserve">Banding patterns are </w:t>
      </w:r>
      <w:r w:rsidR="000D681E" w:rsidRPr="000D681E">
        <w:rPr>
          <w:b/>
          <w:bCs/>
          <w:lang w:val="en-US"/>
        </w:rPr>
        <w:t>semi-dominant</w:t>
      </w:r>
      <w:r w:rsidR="000D681E">
        <w:rPr>
          <w:lang w:val="en-US"/>
        </w:rPr>
        <w:t xml:space="preserve">, and </w:t>
      </w:r>
      <w:r w:rsidR="000A4B17">
        <w:rPr>
          <w:lang w:val="en-US"/>
        </w:rPr>
        <w:t xml:space="preserve">Intermediate, partially banded phenotypes are </w:t>
      </w:r>
      <w:r w:rsidR="000D681E">
        <w:rPr>
          <w:lang w:val="en-US"/>
        </w:rPr>
        <w:t>due</w:t>
      </w:r>
      <w:r w:rsidR="000A4B17">
        <w:rPr>
          <w:lang w:val="en-US"/>
        </w:rPr>
        <w:t xml:space="preserve"> to the </w:t>
      </w:r>
      <w:r w:rsidR="000A4B17" w:rsidRPr="000A4B17">
        <w:rPr>
          <w:b/>
          <w:bCs/>
          <w:lang w:val="en-US"/>
        </w:rPr>
        <w:t>AB</w:t>
      </w:r>
      <w:r w:rsidR="000A4B17">
        <w:rPr>
          <w:lang w:val="en-US"/>
        </w:rPr>
        <w:t xml:space="preserve"> genotype. Of the three major island group</w:t>
      </w:r>
      <w:r w:rsidR="009334AD">
        <w:rPr>
          <w:lang w:val="en-US"/>
        </w:rPr>
        <w:t>s</w:t>
      </w:r>
      <w:r w:rsidR="000A4B17">
        <w:rPr>
          <w:lang w:val="en-US"/>
        </w:rPr>
        <w:t xml:space="preserve"> examined, </w:t>
      </w:r>
      <w:r w:rsidR="000A4B17" w:rsidRPr="000D6D80">
        <w:rPr>
          <w:b/>
          <w:bCs/>
          <w:lang w:val="en-US"/>
        </w:rPr>
        <w:t>Kelly’s Island</w:t>
      </w:r>
      <w:r w:rsidR="000A4B17">
        <w:rPr>
          <w:lang w:val="en-US"/>
        </w:rPr>
        <w:t xml:space="preserve"> is close to the </w:t>
      </w:r>
      <w:r w:rsidR="000A4B17" w:rsidRPr="000D6D80">
        <w:rPr>
          <w:b/>
          <w:bCs/>
          <w:lang w:val="en-US"/>
        </w:rPr>
        <w:t>Ohio</w:t>
      </w:r>
      <w:r w:rsidR="000A4B17">
        <w:rPr>
          <w:lang w:val="en-US"/>
        </w:rPr>
        <w:t xml:space="preserve"> shore, the </w:t>
      </w:r>
      <w:r w:rsidR="000A4B17" w:rsidRPr="000D6D80">
        <w:rPr>
          <w:b/>
          <w:bCs/>
          <w:lang w:val="en-US"/>
        </w:rPr>
        <w:t>Bass Island complex</w:t>
      </w:r>
      <w:r w:rsidR="000A4B17">
        <w:rPr>
          <w:lang w:val="en-US"/>
        </w:rPr>
        <w:t xml:space="preserve"> is more distant, and the </w:t>
      </w:r>
      <w:r w:rsidR="000A4B17" w:rsidRPr="000D6D80">
        <w:rPr>
          <w:b/>
          <w:bCs/>
          <w:lang w:val="en-US"/>
        </w:rPr>
        <w:t>Pelee Island</w:t>
      </w:r>
      <w:r w:rsidR="000A4B17">
        <w:rPr>
          <w:lang w:val="en-US"/>
        </w:rPr>
        <w:t xml:space="preserve"> is equally distant from the </w:t>
      </w:r>
      <w:r w:rsidR="000A4B17" w:rsidRPr="000D6D80">
        <w:rPr>
          <w:b/>
          <w:bCs/>
          <w:lang w:val="en-US"/>
        </w:rPr>
        <w:t>Bass Islands</w:t>
      </w:r>
      <w:r w:rsidR="000A4B17">
        <w:rPr>
          <w:lang w:val="en-US"/>
        </w:rPr>
        <w:t xml:space="preserve"> and the </w:t>
      </w:r>
      <w:r w:rsidR="000A4B17" w:rsidRPr="000D6D80">
        <w:rPr>
          <w:b/>
          <w:bCs/>
          <w:lang w:val="en-US"/>
        </w:rPr>
        <w:t>Ontario</w:t>
      </w:r>
      <w:r w:rsidR="000A4B17">
        <w:rPr>
          <w:lang w:val="en-US"/>
        </w:rPr>
        <w:t xml:space="preserve"> shore. Erlich &amp; Raven (1958) argued that the </w:t>
      </w:r>
      <w:r w:rsidR="00F55903">
        <w:rPr>
          <w:lang w:val="en-US"/>
        </w:rPr>
        <w:t>fraction</w:t>
      </w:r>
      <w:r w:rsidR="000A4B17">
        <w:rPr>
          <w:lang w:val="en-US"/>
        </w:rPr>
        <w:t xml:space="preserve"> of unbanded </w:t>
      </w:r>
      <w:r w:rsidR="000A4B17" w:rsidRPr="00F55903">
        <w:rPr>
          <w:b/>
          <w:bCs/>
          <w:lang w:val="en-US"/>
        </w:rPr>
        <w:t>AA</w:t>
      </w:r>
      <w:r w:rsidR="000A4B17">
        <w:rPr>
          <w:lang w:val="en-US"/>
        </w:rPr>
        <w:t xml:space="preserve"> phenotypes </w:t>
      </w:r>
      <w:r w:rsidR="00F55903">
        <w:rPr>
          <w:lang w:val="en-US"/>
        </w:rPr>
        <w:t xml:space="preserve">on any island </w:t>
      </w:r>
      <w:r w:rsidR="000D681E">
        <w:rPr>
          <w:lang w:val="en-US"/>
        </w:rPr>
        <w:t>depended on</w:t>
      </w:r>
      <w:r w:rsidR="00F55903">
        <w:rPr>
          <w:lang w:val="en-US"/>
        </w:rPr>
        <w:t xml:space="preserve"> its distance from the mainland</w:t>
      </w:r>
      <w:r w:rsidR="000D681E">
        <w:rPr>
          <w:lang w:val="en-US"/>
        </w:rPr>
        <w:t>,</w:t>
      </w:r>
      <w:r w:rsidR="00F55903">
        <w:rPr>
          <w:lang w:val="en-US"/>
        </w:rPr>
        <w:t xml:space="preserve"> and hence the rate of migration </w:t>
      </w:r>
      <w:r w:rsidR="00F55903" w:rsidRPr="00F55903">
        <w:rPr>
          <w:b/>
          <w:bCs/>
          <w:lang w:val="en-US"/>
        </w:rPr>
        <w:t>m</w:t>
      </w:r>
      <w:r w:rsidR="00F55903">
        <w:rPr>
          <w:lang w:val="en-US"/>
        </w:rPr>
        <w:t xml:space="preserve"> of </w:t>
      </w:r>
      <w:r w:rsidR="00F55903" w:rsidRPr="00F55903">
        <w:rPr>
          <w:b/>
          <w:bCs/>
          <w:lang w:val="en-US"/>
        </w:rPr>
        <w:t>BB</w:t>
      </w:r>
      <w:r w:rsidR="00F55903">
        <w:rPr>
          <w:lang w:val="en-US"/>
        </w:rPr>
        <w:t xml:space="preserve"> phenotypes, </w:t>
      </w:r>
      <w:r w:rsidR="000D681E">
        <w:rPr>
          <w:lang w:val="en-US"/>
        </w:rPr>
        <w:t>moderated by gene flow between</w:t>
      </w:r>
      <w:r w:rsidR="00F55903">
        <w:rPr>
          <w:lang w:val="en-US"/>
        </w:rPr>
        <w:t xml:space="preserve"> </w:t>
      </w:r>
      <w:r w:rsidR="000D6D80">
        <w:rPr>
          <w:lang w:val="en-US"/>
        </w:rPr>
        <w:t>intermediate</w:t>
      </w:r>
      <w:r w:rsidR="00F55903">
        <w:rPr>
          <w:lang w:val="en-US"/>
        </w:rPr>
        <w:t xml:space="preserve"> islands</w:t>
      </w:r>
      <w:r w:rsidR="000D681E">
        <w:rPr>
          <w:lang w:val="en-US"/>
        </w:rPr>
        <w:t>. This results in a range of</w:t>
      </w:r>
      <w:r w:rsidR="00F55903">
        <w:rPr>
          <w:lang w:val="en-US"/>
        </w:rPr>
        <w:t xml:space="preserve"> f(</w:t>
      </w:r>
      <w:r w:rsidR="00F55903" w:rsidRPr="00F55903">
        <w:rPr>
          <w:b/>
          <w:bCs/>
          <w:lang w:val="en-US"/>
        </w:rPr>
        <w:t>B</w:t>
      </w:r>
      <w:r w:rsidR="00F55903">
        <w:rPr>
          <w:lang w:val="en-US"/>
        </w:rPr>
        <w:t>)</w:t>
      </w:r>
      <w:r w:rsidR="000D681E">
        <w:rPr>
          <w:lang w:val="en-US"/>
        </w:rPr>
        <w:t xml:space="preserve"> among islands</w:t>
      </w:r>
      <w:r w:rsidR="0043149E">
        <w:rPr>
          <w:lang w:val="en-US"/>
        </w:rPr>
        <w:t xml:space="preserve"> (</w:t>
      </w:r>
      <w:r w:rsidR="0043149E" w:rsidRPr="0043149E">
        <w:rPr>
          <w:b/>
          <w:bCs/>
          <w:lang w:val="en-US"/>
        </w:rPr>
        <w:t>Figure 1</w:t>
      </w:r>
      <w:r w:rsidR="0043149E">
        <w:rPr>
          <w:lang w:val="en-US"/>
        </w:rPr>
        <w:t>)</w:t>
      </w:r>
      <w:r w:rsidR="00F55903">
        <w:rPr>
          <w:lang w:val="en-US"/>
        </w:rPr>
        <w:t>.</w:t>
      </w:r>
    </w:p>
    <w:p w14:paraId="5767648E" w14:textId="77777777" w:rsidR="00AB4ED3" w:rsidRDefault="00F55903">
      <w:pPr>
        <w:rPr>
          <w:lang w:val="en-US"/>
        </w:rPr>
      </w:pPr>
      <w:r>
        <w:rPr>
          <w:lang w:val="en-US"/>
        </w:rPr>
        <w:tab/>
      </w:r>
      <w:r w:rsidR="00AB4ED3">
        <w:rPr>
          <w:lang w:val="en-US"/>
        </w:rPr>
        <w:t xml:space="preserve">This lab has three exercises. </w:t>
      </w:r>
    </w:p>
    <w:p w14:paraId="7D1B93D1" w14:textId="069314B0" w:rsidR="000524FD" w:rsidRPr="000524FD" w:rsidRDefault="000524FD" w:rsidP="000524FD">
      <w:pPr>
        <w:pStyle w:val="ListParagraph"/>
        <w:numPr>
          <w:ilvl w:val="0"/>
          <w:numId w:val="3"/>
        </w:numPr>
        <w:rPr>
          <w:lang w:val="en-US"/>
        </w:rPr>
      </w:pPr>
      <w:r>
        <w:rPr>
          <w:lang w:val="en-US"/>
        </w:rPr>
        <w:t xml:space="preserve">Complete the </w:t>
      </w:r>
      <w:r w:rsidR="006472F6" w:rsidRPr="006472F6">
        <w:rPr>
          <w:b/>
          <w:bCs/>
          <w:i/>
          <w:iCs/>
          <w:lang w:val="en-US"/>
        </w:rPr>
        <w:t>Nerodia</w:t>
      </w:r>
      <w:r w:rsidR="006472F6">
        <w:rPr>
          <w:lang w:val="en-US"/>
        </w:rPr>
        <w:t xml:space="preserve"> </w:t>
      </w:r>
      <w:r>
        <w:rPr>
          <w:lang w:val="en-US"/>
        </w:rPr>
        <w:t>worksheet on th</w:t>
      </w:r>
      <w:r w:rsidR="006472F6">
        <w:rPr>
          <w:lang w:val="en-US"/>
        </w:rPr>
        <w:t>e d</w:t>
      </w:r>
      <w:r>
        <w:rPr>
          <w:lang w:val="en-US"/>
        </w:rPr>
        <w:t>ata from Erlich &amp; Raven (1958).</w:t>
      </w:r>
      <w:r w:rsidR="006472F6">
        <w:rPr>
          <w:lang w:val="en-US"/>
        </w:rPr>
        <w:t xml:space="preserve"> Note the observed values of </w:t>
      </w:r>
      <w:r w:rsidR="006472F6" w:rsidRPr="006472F6">
        <w:rPr>
          <w:b/>
          <w:bCs/>
          <w:lang w:val="en-US"/>
        </w:rPr>
        <w:t>f(B)</w:t>
      </w:r>
      <w:r w:rsidR="006472F6">
        <w:rPr>
          <w:lang w:val="en-US"/>
        </w:rPr>
        <w:t xml:space="preserve"> for the several populations. Calculate a Chi-Square for the Observed vs Expected genotype frequencies of each island, and the three islands combined. How do you interpret the results?</w:t>
      </w:r>
    </w:p>
    <w:p w14:paraId="187EC75E" w14:textId="1EF32736" w:rsidR="00AB4ED3" w:rsidRPr="00AB4ED3" w:rsidRDefault="006472F6" w:rsidP="00AB4ED3">
      <w:pPr>
        <w:pStyle w:val="ListParagraph"/>
        <w:numPr>
          <w:ilvl w:val="0"/>
          <w:numId w:val="3"/>
        </w:numPr>
        <w:rPr>
          <w:lang w:val="en-US"/>
        </w:rPr>
      </w:pPr>
      <w:r>
        <w:rPr>
          <w:lang w:val="en-US"/>
        </w:rPr>
        <w:t>E</w:t>
      </w:r>
      <w:r w:rsidR="00273CFD" w:rsidRPr="00AB4ED3">
        <w:rPr>
          <w:lang w:val="en-US"/>
        </w:rPr>
        <w:t xml:space="preserve">xamine the simple </w:t>
      </w:r>
      <w:r w:rsidR="00273CFD" w:rsidRPr="00AB4ED3">
        <w:rPr>
          <w:b/>
          <w:bCs/>
          <w:lang w:val="en-US"/>
        </w:rPr>
        <w:t>Mainland-Island model</w:t>
      </w:r>
      <w:r w:rsidR="00273CFD" w:rsidRPr="00AB4ED3">
        <w:rPr>
          <w:lang w:val="en-US"/>
        </w:rPr>
        <w:t xml:space="preserve">, </w:t>
      </w:r>
      <w:proofErr w:type="gramStart"/>
      <w:r w:rsidR="00273CFD" w:rsidRPr="00AB4ED3">
        <w:rPr>
          <w:lang w:val="en-US"/>
        </w:rPr>
        <w:t>so as to</w:t>
      </w:r>
      <w:proofErr w:type="gramEnd"/>
      <w:r w:rsidR="00273CFD" w:rsidRPr="00AB4ED3">
        <w:rPr>
          <w:lang w:val="en-US"/>
        </w:rPr>
        <w:t xml:space="preserve"> determine how </w:t>
      </w:r>
      <w:r w:rsidR="00273CFD" w:rsidRPr="00AB4ED3">
        <w:rPr>
          <w:b/>
          <w:bCs/>
          <w:lang w:val="en-US"/>
        </w:rPr>
        <w:t>q = f(B</w:t>
      </w:r>
      <w:r w:rsidR="006A0B69" w:rsidRPr="00AB4ED3">
        <w:rPr>
          <w:b/>
          <w:bCs/>
          <w:vertAlign w:val="subscript"/>
          <w:lang w:val="en-US"/>
        </w:rPr>
        <w:t>i</w:t>
      </w:r>
      <w:r w:rsidR="00273CFD" w:rsidRPr="00AB4ED3">
        <w:rPr>
          <w:b/>
          <w:bCs/>
          <w:lang w:val="en-US"/>
        </w:rPr>
        <w:t>)</w:t>
      </w:r>
      <w:r w:rsidR="00273CFD" w:rsidRPr="00AB4ED3">
        <w:rPr>
          <w:lang w:val="en-US"/>
        </w:rPr>
        <w:t xml:space="preserve"> is influenced by </w:t>
      </w:r>
      <w:r w:rsidR="00667323">
        <w:rPr>
          <w:b/>
          <w:bCs/>
          <w:color w:val="EE0000"/>
          <w:lang w:val="en-US"/>
        </w:rPr>
        <w:t>s</w:t>
      </w:r>
      <w:r w:rsidR="00273CFD" w:rsidRPr="00AB4ED3">
        <w:rPr>
          <w:lang w:val="en-US"/>
        </w:rPr>
        <w:t xml:space="preserve"> and </w:t>
      </w:r>
      <w:r w:rsidR="00667323">
        <w:rPr>
          <w:b/>
          <w:bCs/>
          <w:color w:val="EE0000"/>
          <w:lang w:val="en-US"/>
        </w:rPr>
        <w:t>m</w:t>
      </w:r>
      <w:r w:rsidR="00273CFD" w:rsidRPr="00AB4ED3">
        <w:rPr>
          <w:lang w:val="en-US"/>
        </w:rPr>
        <w:t xml:space="preserve">. </w:t>
      </w:r>
      <w:r>
        <w:rPr>
          <w:lang w:val="en-US"/>
        </w:rPr>
        <w:t xml:space="preserve">Start with </w:t>
      </w:r>
      <w:r w:rsidRPr="006472F6">
        <w:rPr>
          <w:b/>
          <w:bCs/>
          <w:lang w:val="en-US"/>
        </w:rPr>
        <w:t>q</w:t>
      </w:r>
      <w:r w:rsidRPr="006472F6">
        <w:rPr>
          <w:b/>
          <w:bCs/>
          <w:vertAlign w:val="subscript"/>
          <w:lang w:val="en-US"/>
        </w:rPr>
        <w:t>i</w:t>
      </w:r>
      <w:r w:rsidRPr="006472F6">
        <w:rPr>
          <w:b/>
          <w:bCs/>
          <w:lang w:val="en-US"/>
        </w:rPr>
        <w:t xml:space="preserve"> = 0</w:t>
      </w:r>
      <w:r>
        <w:rPr>
          <w:lang w:val="en-US"/>
        </w:rPr>
        <w:t xml:space="preserve">. </w:t>
      </w:r>
      <w:r w:rsidR="00AA32E1">
        <w:rPr>
          <w:lang w:val="en-US"/>
        </w:rPr>
        <w:t xml:space="preserve">The Excel worksheet allows comparison of six scenarios simultaneously. For </w:t>
      </w:r>
      <w:r>
        <w:rPr>
          <w:lang w:val="en-US"/>
        </w:rPr>
        <w:t xml:space="preserve">three </w:t>
      </w:r>
      <w:r w:rsidR="00AA32E1" w:rsidRPr="006472F6">
        <w:rPr>
          <w:i/>
          <w:iCs/>
          <w:lang w:val="en-US"/>
        </w:rPr>
        <w:t>value</w:t>
      </w:r>
      <w:r w:rsidRPr="006472F6">
        <w:rPr>
          <w:i/>
          <w:iCs/>
          <w:lang w:val="en-US"/>
        </w:rPr>
        <w:t>s</w:t>
      </w:r>
      <w:r w:rsidR="00AA32E1">
        <w:rPr>
          <w:lang w:val="en-US"/>
        </w:rPr>
        <w:t xml:space="preserve"> of </w:t>
      </w:r>
      <w:r w:rsidR="00AA32E1" w:rsidRPr="00602A7F">
        <w:rPr>
          <w:b/>
          <w:bCs/>
          <w:color w:val="EE0000"/>
          <w:lang w:val="en-US"/>
        </w:rPr>
        <w:t>s</w:t>
      </w:r>
      <w:r>
        <w:rPr>
          <w:b/>
          <w:bCs/>
          <w:color w:val="EE0000"/>
          <w:lang w:val="en-US"/>
        </w:rPr>
        <w:t xml:space="preserve"> = 0.001, 0.010, </w:t>
      </w:r>
      <w:r>
        <w:rPr>
          <w:lang w:val="en-US"/>
        </w:rPr>
        <w:t xml:space="preserve">&amp; </w:t>
      </w:r>
      <w:r w:rsidRPr="006472F6">
        <w:rPr>
          <w:b/>
          <w:bCs/>
          <w:color w:val="EE0000"/>
          <w:lang w:val="en-US"/>
        </w:rPr>
        <w:t>0.100</w:t>
      </w:r>
      <w:r>
        <w:rPr>
          <w:lang w:val="en-US"/>
        </w:rPr>
        <w:t>,</w:t>
      </w:r>
      <w:r w:rsidR="00AA32E1">
        <w:rPr>
          <w:lang w:val="en-US"/>
        </w:rPr>
        <w:t xml:space="preserve"> choose </w:t>
      </w:r>
      <w:r w:rsidR="00AA32E1" w:rsidRPr="006472F6">
        <w:rPr>
          <w:i/>
          <w:iCs/>
          <w:lang w:val="en-US"/>
        </w:rPr>
        <w:t>six</w:t>
      </w:r>
      <w:r w:rsidR="00AA32E1">
        <w:rPr>
          <w:lang w:val="en-US"/>
        </w:rPr>
        <w:t xml:space="preserve"> different value</w:t>
      </w:r>
      <w:r w:rsidR="00667323">
        <w:rPr>
          <w:lang w:val="en-US"/>
        </w:rPr>
        <w:t>s</w:t>
      </w:r>
      <w:r w:rsidR="00AA32E1">
        <w:rPr>
          <w:lang w:val="en-US"/>
        </w:rPr>
        <w:t xml:space="preserve"> of </w:t>
      </w:r>
      <w:r w:rsidR="00AA32E1" w:rsidRPr="00602A7F">
        <w:rPr>
          <w:b/>
          <w:bCs/>
          <w:color w:val="EE0000"/>
          <w:lang w:val="en-US"/>
        </w:rPr>
        <w:t>m</w:t>
      </w:r>
      <w:r w:rsidR="00AA32E1">
        <w:rPr>
          <w:lang w:val="en-US"/>
        </w:rPr>
        <w:t xml:space="preserve">. </w:t>
      </w:r>
      <w:r>
        <w:rPr>
          <w:lang w:val="en-US"/>
        </w:rPr>
        <w:t>Among the</w:t>
      </w:r>
      <w:r w:rsidR="002C5858">
        <w:rPr>
          <w:lang w:val="en-US"/>
        </w:rPr>
        <w:t xml:space="preserve"> </w:t>
      </w:r>
      <w:r w:rsidR="002C5858" w:rsidRPr="002C5858">
        <w:rPr>
          <w:b/>
          <w:bCs/>
          <w:lang w:val="en-US"/>
        </w:rPr>
        <w:t>3 x 6 =</w:t>
      </w:r>
      <w:r w:rsidRPr="002C5858">
        <w:rPr>
          <w:b/>
          <w:bCs/>
          <w:lang w:val="en-US"/>
        </w:rPr>
        <w:t xml:space="preserve"> 18</w:t>
      </w:r>
      <w:r>
        <w:rPr>
          <w:lang w:val="en-US"/>
        </w:rPr>
        <w:t xml:space="preserve"> combinations, find </w:t>
      </w:r>
      <w:r w:rsidRPr="006472F6">
        <w:rPr>
          <w:b/>
          <w:bCs/>
          <w:lang w:val="en-US"/>
        </w:rPr>
        <w:t>three or four</w:t>
      </w:r>
      <w:r w:rsidR="00667323">
        <w:rPr>
          <w:lang w:val="en-US"/>
        </w:rPr>
        <w:t xml:space="preserve"> </w:t>
      </w:r>
      <w:r w:rsidR="002C5858">
        <w:rPr>
          <w:lang w:val="en-US"/>
        </w:rPr>
        <w:t xml:space="preserve">pairs of </w:t>
      </w:r>
      <w:r w:rsidR="002C5858" w:rsidRPr="002C5858">
        <w:rPr>
          <w:b/>
          <w:bCs/>
          <w:color w:val="EE0000"/>
          <w:lang w:val="en-US"/>
        </w:rPr>
        <w:t>s &amp; m</w:t>
      </w:r>
      <w:r w:rsidR="002C5858" w:rsidRPr="002C5858">
        <w:rPr>
          <w:color w:val="EE0000"/>
          <w:lang w:val="en-US"/>
        </w:rPr>
        <w:t xml:space="preserve"> </w:t>
      </w:r>
      <w:r>
        <w:rPr>
          <w:lang w:val="en-US"/>
        </w:rPr>
        <w:t xml:space="preserve">that reach </w:t>
      </w:r>
      <w:r w:rsidR="00667323">
        <w:rPr>
          <w:lang w:val="en-US"/>
        </w:rPr>
        <w:t>an</w:t>
      </w:r>
      <w:r w:rsidR="00AA32E1">
        <w:rPr>
          <w:lang w:val="en-US"/>
        </w:rPr>
        <w:t xml:space="preserve"> equilibrium </w:t>
      </w:r>
      <w:r w:rsidR="00667323" w:rsidRPr="00667323">
        <w:rPr>
          <w:rFonts w:cstheme="minorHAnsi"/>
          <w:b/>
          <w:bCs/>
          <w:lang w:val="en-US"/>
        </w:rPr>
        <w:t>∆</w:t>
      </w:r>
      <w:r w:rsidR="00667323" w:rsidRPr="00667323">
        <w:rPr>
          <w:b/>
          <w:bCs/>
          <w:lang w:val="en-US"/>
        </w:rPr>
        <w:t xml:space="preserve">q &lt; </w:t>
      </w:r>
      <w:r w:rsidR="00667323">
        <w:rPr>
          <w:b/>
          <w:bCs/>
          <w:lang w:val="en-US"/>
        </w:rPr>
        <w:t>0</w:t>
      </w:r>
      <w:r>
        <w:rPr>
          <w:lang w:val="en-US"/>
        </w:rPr>
        <w:t xml:space="preserve"> between</w:t>
      </w:r>
      <w:r w:rsidR="00AA32E1">
        <w:rPr>
          <w:lang w:val="en-US"/>
        </w:rPr>
        <w:t xml:space="preserve"> (</w:t>
      </w:r>
      <w:r w:rsidR="00AA32E1" w:rsidRPr="00667323">
        <w:rPr>
          <w:b/>
          <w:bCs/>
          <w:lang w:val="en-US"/>
        </w:rPr>
        <w:t>0</w:t>
      </w:r>
      <w:r w:rsidR="00667323" w:rsidRPr="00667323">
        <w:rPr>
          <w:b/>
          <w:bCs/>
          <w:lang w:val="en-US"/>
        </w:rPr>
        <w:t>.0</w:t>
      </w:r>
      <w:r w:rsidR="000524FD">
        <w:rPr>
          <w:b/>
          <w:bCs/>
          <w:lang w:val="en-US"/>
        </w:rPr>
        <w:t>5</w:t>
      </w:r>
      <w:r w:rsidR="00AA32E1" w:rsidRPr="00667323">
        <w:rPr>
          <w:b/>
          <w:bCs/>
          <w:lang w:val="en-US"/>
        </w:rPr>
        <w:t xml:space="preserve"> &lt; q</w:t>
      </w:r>
      <w:r w:rsidR="00AA32E1" w:rsidRPr="00667323">
        <w:rPr>
          <w:b/>
          <w:bCs/>
          <w:vertAlign w:val="subscript"/>
          <w:lang w:val="en-US"/>
        </w:rPr>
        <w:t>i</w:t>
      </w:r>
      <w:r w:rsidR="00AA32E1" w:rsidRPr="00667323">
        <w:rPr>
          <w:b/>
          <w:bCs/>
          <w:lang w:val="en-US"/>
        </w:rPr>
        <w:t xml:space="preserve"> </w:t>
      </w:r>
      <w:r w:rsidR="00667323">
        <w:rPr>
          <w:b/>
          <w:bCs/>
          <w:lang w:val="en-US"/>
        </w:rPr>
        <w:t>&lt;</w:t>
      </w:r>
      <w:r w:rsidR="00AA32E1" w:rsidRPr="00667323">
        <w:rPr>
          <w:b/>
          <w:bCs/>
          <w:lang w:val="en-US"/>
        </w:rPr>
        <w:t xml:space="preserve"> </w:t>
      </w:r>
      <w:r w:rsidR="000524FD">
        <w:rPr>
          <w:b/>
          <w:bCs/>
          <w:lang w:val="en-US"/>
        </w:rPr>
        <w:t>0.95</w:t>
      </w:r>
      <w:r w:rsidR="00667323" w:rsidRPr="00667323">
        <w:rPr>
          <w:lang w:val="en-US"/>
        </w:rPr>
        <w:t>)</w:t>
      </w:r>
      <w:r w:rsidR="00667323">
        <w:rPr>
          <w:lang w:val="en-US"/>
        </w:rPr>
        <w:t>.</w:t>
      </w:r>
    </w:p>
    <w:p w14:paraId="3C966F99" w14:textId="1BF8CF04" w:rsidR="00AA32E1" w:rsidRDefault="00273CFD" w:rsidP="00AB4ED3">
      <w:pPr>
        <w:pStyle w:val="ListParagraph"/>
        <w:numPr>
          <w:ilvl w:val="0"/>
          <w:numId w:val="3"/>
        </w:numPr>
        <w:rPr>
          <w:lang w:val="en-US"/>
        </w:rPr>
      </w:pPr>
      <w:r w:rsidRPr="00AB4ED3">
        <w:rPr>
          <w:lang w:val="en-US"/>
        </w:rPr>
        <w:t xml:space="preserve">We will then </w:t>
      </w:r>
      <w:r w:rsidR="000524FD">
        <w:rPr>
          <w:lang w:val="en-US"/>
        </w:rPr>
        <w:t>examine</w:t>
      </w:r>
      <w:r w:rsidR="00F55903" w:rsidRPr="00AB4ED3">
        <w:rPr>
          <w:lang w:val="en-US"/>
        </w:rPr>
        <w:t xml:space="preserve"> a </w:t>
      </w:r>
      <w:r w:rsidR="00F55903" w:rsidRPr="00AB4ED3">
        <w:rPr>
          <w:b/>
          <w:bCs/>
          <w:lang w:val="en-US"/>
        </w:rPr>
        <w:t>Stepping-Stone Model</w:t>
      </w:r>
      <w:r w:rsidR="0043149E" w:rsidRPr="00AB4ED3">
        <w:rPr>
          <w:lang w:val="en-US"/>
        </w:rPr>
        <w:t xml:space="preserve"> (</w:t>
      </w:r>
      <w:r w:rsidR="0043149E" w:rsidRPr="00AB4ED3">
        <w:rPr>
          <w:b/>
          <w:bCs/>
          <w:lang w:val="en-US"/>
        </w:rPr>
        <w:t>Figure 2</w:t>
      </w:r>
      <w:r w:rsidR="0043149E" w:rsidRPr="00AB4ED3">
        <w:rPr>
          <w:lang w:val="en-US"/>
        </w:rPr>
        <w:t>)</w:t>
      </w:r>
      <w:r w:rsidR="007563EA" w:rsidRPr="00AB4ED3">
        <w:rPr>
          <w:lang w:val="en-US"/>
        </w:rPr>
        <w:t>,</w:t>
      </w:r>
      <w:r w:rsidR="00AB4ED3">
        <w:rPr>
          <w:lang w:val="en-US"/>
        </w:rPr>
        <w:t xml:space="preserve"> in two parts.</w:t>
      </w:r>
      <w:r w:rsidR="007563EA" w:rsidRPr="00AB4ED3">
        <w:rPr>
          <w:lang w:val="en-US"/>
        </w:rPr>
        <w:t xml:space="preserve"> </w:t>
      </w:r>
      <w:r w:rsidR="00AA32E1">
        <w:rPr>
          <w:lang w:val="en-US"/>
        </w:rPr>
        <w:t>In both, a</w:t>
      </w:r>
      <w:r w:rsidRPr="00AB4ED3">
        <w:rPr>
          <w:lang w:val="en-US"/>
        </w:rPr>
        <w:t xml:space="preserve"> Mainland</w:t>
      </w:r>
      <w:r w:rsidR="00F55903" w:rsidRPr="00AB4ED3">
        <w:rPr>
          <w:lang w:val="en-US"/>
        </w:rPr>
        <w:t xml:space="preserve"> population</w:t>
      </w:r>
      <w:r w:rsidR="00D242B0" w:rsidRPr="00AB4ED3">
        <w:rPr>
          <w:lang w:val="en-US"/>
        </w:rPr>
        <w:t xml:space="preserve"> </w:t>
      </w:r>
      <w:r w:rsidR="00F55903" w:rsidRPr="00AB4ED3">
        <w:rPr>
          <w:lang w:val="en-US"/>
        </w:rPr>
        <w:t>with f(</w:t>
      </w:r>
      <w:r w:rsidR="00F55903" w:rsidRPr="00AB4ED3">
        <w:rPr>
          <w:b/>
          <w:bCs/>
          <w:lang w:val="en-US"/>
        </w:rPr>
        <w:t>B</w:t>
      </w:r>
      <w:r w:rsidR="00F55903" w:rsidRPr="00AB4ED3">
        <w:rPr>
          <w:lang w:val="en-US"/>
        </w:rPr>
        <w:t xml:space="preserve">) = </w:t>
      </w:r>
      <w:proofErr w:type="spellStart"/>
      <w:r w:rsidR="00F55903" w:rsidRPr="00AB4ED3">
        <w:rPr>
          <w:b/>
          <w:bCs/>
          <w:lang w:val="en-US"/>
        </w:rPr>
        <w:t>q</w:t>
      </w:r>
      <w:r w:rsidR="00F55903" w:rsidRPr="00AB4ED3">
        <w:rPr>
          <w:b/>
          <w:bCs/>
          <w:vertAlign w:val="subscript"/>
          <w:lang w:val="en-US"/>
        </w:rPr>
        <w:t>S</w:t>
      </w:r>
      <w:proofErr w:type="spellEnd"/>
      <w:r w:rsidR="00F55903" w:rsidRPr="00AB4ED3">
        <w:rPr>
          <w:b/>
          <w:bCs/>
          <w:lang w:val="en-US"/>
        </w:rPr>
        <w:t xml:space="preserve"> </w:t>
      </w:r>
      <w:r w:rsidR="00C725DB" w:rsidRPr="00AB4ED3">
        <w:rPr>
          <w:rFonts w:cstheme="minorHAnsi"/>
          <w:b/>
          <w:bCs/>
          <w:lang w:val="en-US"/>
        </w:rPr>
        <w:t>≈</w:t>
      </w:r>
      <w:r w:rsidR="00F55903" w:rsidRPr="00AB4ED3">
        <w:rPr>
          <w:b/>
          <w:bCs/>
          <w:lang w:val="en-US"/>
        </w:rPr>
        <w:t xml:space="preserve"> 1.0</w:t>
      </w:r>
      <w:r w:rsidR="00F55903" w:rsidRPr="00AB4ED3">
        <w:rPr>
          <w:lang w:val="en-US"/>
        </w:rPr>
        <w:t xml:space="preserve"> </w:t>
      </w:r>
      <w:r w:rsidR="00AB4ED3">
        <w:rPr>
          <w:lang w:val="en-US"/>
        </w:rPr>
        <w:t xml:space="preserve">is </w:t>
      </w:r>
      <w:r w:rsidR="00F55903" w:rsidRPr="00AB4ED3">
        <w:rPr>
          <w:lang w:val="en-US"/>
        </w:rPr>
        <w:t xml:space="preserve">linked to </w:t>
      </w:r>
      <w:r w:rsidR="00667323">
        <w:rPr>
          <w:lang w:val="en-US"/>
        </w:rPr>
        <w:t xml:space="preserve">a chain of </w:t>
      </w:r>
      <w:r w:rsidR="00F55903" w:rsidRPr="00AB4ED3">
        <w:rPr>
          <w:lang w:val="en-US"/>
        </w:rPr>
        <w:t xml:space="preserve">four </w:t>
      </w:r>
      <w:r w:rsidR="00F55903" w:rsidRPr="00AB4ED3">
        <w:rPr>
          <w:b/>
          <w:bCs/>
          <w:lang w:val="en-US"/>
        </w:rPr>
        <w:t>islands</w:t>
      </w:r>
      <w:r w:rsidR="00F55903" w:rsidRPr="00AB4ED3">
        <w:rPr>
          <w:lang w:val="en-US"/>
        </w:rPr>
        <w:t xml:space="preserve"> </w:t>
      </w:r>
      <w:r w:rsidR="00D242B0" w:rsidRPr="00AB4ED3">
        <w:rPr>
          <w:b/>
          <w:bCs/>
          <w:color w:val="FF0000"/>
          <w:lang w:val="en-US"/>
        </w:rPr>
        <w:t>1</w:t>
      </w:r>
      <w:r w:rsidR="00D242B0" w:rsidRPr="00AB4ED3">
        <w:rPr>
          <w:lang w:val="en-US"/>
        </w:rPr>
        <w:t xml:space="preserve">, </w:t>
      </w:r>
      <w:r w:rsidR="00D242B0" w:rsidRPr="00AB4ED3">
        <w:rPr>
          <w:b/>
          <w:bCs/>
          <w:color w:val="00B050"/>
          <w:lang w:val="en-US"/>
        </w:rPr>
        <w:t>2</w:t>
      </w:r>
      <w:r w:rsidR="00D242B0" w:rsidRPr="00AB4ED3">
        <w:rPr>
          <w:lang w:val="en-US"/>
        </w:rPr>
        <w:t xml:space="preserve">, </w:t>
      </w:r>
      <w:r w:rsidR="00D242B0" w:rsidRPr="00AB4ED3">
        <w:rPr>
          <w:b/>
          <w:bCs/>
          <w:color w:val="FFC000"/>
          <w:lang w:val="en-US"/>
        </w:rPr>
        <w:t>3</w:t>
      </w:r>
      <w:r w:rsidR="00D242B0" w:rsidRPr="00AB4ED3">
        <w:rPr>
          <w:lang w:val="en-US"/>
        </w:rPr>
        <w:t xml:space="preserve">, &amp; </w:t>
      </w:r>
      <w:r w:rsidR="00D242B0" w:rsidRPr="00AB4ED3">
        <w:rPr>
          <w:b/>
          <w:bCs/>
          <w:color w:val="0070C0"/>
          <w:lang w:val="en-US"/>
        </w:rPr>
        <w:t>4</w:t>
      </w:r>
      <w:r w:rsidR="00D242B0" w:rsidRPr="00AB4ED3">
        <w:rPr>
          <w:lang w:val="en-US"/>
        </w:rPr>
        <w:t xml:space="preserve"> </w:t>
      </w:r>
      <w:r w:rsidR="00F55903" w:rsidRPr="00AB4ED3">
        <w:rPr>
          <w:lang w:val="en-US"/>
        </w:rPr>
        <w:t>with</w:t>
      </w:r>
      <w:r w:rsidR="00D242B0" w:rsidRPr="00AB4ED3">
        <w:rPr>
          <w:lang w:val="en-US"/>
        </w:rPr>
        <w:t xml:space="preserve"> initial</w:t>
      </w:r>
      <w:r w:rsidR="00F55903" w:rsidRPr="00AB4ED3">
        <w:rPr>
          <w:lang w:val="en-US"/>
        </w:rPr>
        <w:t xml:space="preserve"> </w:t>
      </w:r>
      <w:r w:rsidR="00F55903" w:rsidRPr="00AB4ED3">
        <w:rPr>
          <w:b/>
          <w:bCs/>
          <w:color w:val="FF0000"/>
          <w:lang w:val="en-US"/>
        </w:rPr>
        <w:t>q</w:t>
      </w:r>
      <w:r w:rsidR="00F55903" w:rsidRPr="00AB4ED3">
        <w:rPr>
          <w:b/>
          <w:bCs/>
          <w:color w:val="FF0000"/>
          <w:vertAlign w:val="subscript"/>
          <w:lang w:val="en-US"/>
        </w:rPr>
        <w:t>1</w:t>
      </w:r>
      <w:r w:rsidR="00FE55AE" w:rsidRPr="00AB4ED3">
        <w:rPr>
          <w:rFonts w:cstheme="minorHAnsi"/>
          <w:lang w:val="en-US"/>
        </w:rPr>
        <w:t>,</w:t>
      </w:r>
      <w:r w:rsidR="00F55903" w:rsidRPr="00AB4ED3">
        <w:rPr>
          <w:lang w:val="en-US"/>
        </w:rPr>
        <w:t xml:space="preserve"> </w:t>
      </w:r>
      <w:r w:rsidR="00F55903" w:rsidRPr="00AB4ED3">
        <w:rPr>
          <w:b/>
          <w:bCs/>
          <w:color w:val="00B050"/>
          <w:lang w:val="en-US"/>
        </w:rPr>
        <w:t>q</w:t>
      </w:r>
      <w:r w:rsidR="00F55903" w:rsidRPr="00AB4ED3">
        <w:rPr>
          <w:b/>
          <w:bCs/>
          <w:color w:val="00B050"/>
          <w:vertAlign w:val="subscript"/>
          <w:lang w:val="en-US"/>
        </w:rPr>
        <w:t>2</w:t>
      </w:r>
      <w:r w:rsidR="00FE55AE" w:rsidRPr="00AB4ED3">
        <w:rPr>
          <w:rFonts w:cstheme="minorHAnsi"/>
          <w:lang w:val="en-US"/>
        </w:rPr>
        <w:t>,</w:t>
      </w:r>
      <w:r w:rsidR="00F55903" w:rsidRPr="00AB4ED3">
        <w:rPr>
          <w:lang w:val="en-US"/>
        </w:rPr>
        <w:t xml:space="preserve"> </w:t>
      </w:r>
      <w:r w:rsidR="00F55903" w:rsidRPr="00AB4ED3">
        <w:rPr>
          <w:b/>
          <w:bCs/>
          <w:color w:val="FFC000"/>
          <w:lang w:val="en-US"/>
        </w:rPr>
        <w:t>q</w:t>
      </w:r>
      <w:r w:rsidR="00F55903" w:rsidRPr="00AB4ED3">
        <w:rPr>
          <w:b/>
          <w:bCs/>
          <w:color w:val="FFC000"/>
          <w:vertAlign w:val="subscript"/>
          <w:lang w:val="en-US"/>
        </w:rPr>
        <w:t>3</w:t>
      </w:r>
      <w:r w:rsidR="00FE55AE" w:rsidRPr="00AB4ED3">
        <w:rPr>
          <w:rFonts w:cstheme="minorHAnsi"/>
          <w:lang w:val="en-US"/>
        </w:rPr>
        <w:t>,</w:t>
      </w:r>
      <w:r w:rsidR="00F55903" w:rsidRPr="00AB4ED3">
        <w:rPr>
          <w:lang w:val="en-US"/>
        </w:rPr>
        <w:t xml:space="preserve"> </w:t>
      </w:r>
      <w:r w:rsidR="00FE55AE" w:rsidRPr="00AB4ED3">
        <w:rPr>
          <w:lang w:val="en-US"/>
        </w:rPr>
        <w:t xml:space="preserve">&amp; </w:t>
      </w:r>
      <w:r w:rsidR="00F55903" w:rsidRPr="00AB4ED3">
        <w:rPr>
          <w:b/>
          <w:bCs/>
          <w:color w:val="0070C0"/>
          <w:lang w:val="en-US"/>
        </w:rPr>
        <w:t>q</w:t>
      </w:r>
      <w:r w:rsidR="00F55903" w:rsidRPr="00AB4ED3">
        <w:rPr>
          <w:b/>
          <w:bCs/>
          <w:color w:val="0070C0"/>
          <w:vertAlign w:val="subscript"/>
          <w:lang w:val="en-US"/>
        </w:rPr>
        <w:t>4</w:t>
      </w:r>
      <w:r w:rsidR="00F55903" w:rsidRPr="00AB4ED3">
        <w:rPr>
          <w:lang w:val="en-US"/>
        </w:rPr>
        <w:t>.</w:t>
      </w:r>
      <w:r w:rsidR="00C725DB" w:rsidRPr="00AB4ED3">
        <w:rPr>
          <w:lang w:val="en-US"/>
        </w:rPr>
        <w:t xml:space="preserve"> Migration rates </w:t>
      </w:r>
      <w:r w:rsidR="00C725DB" w:rsidRPr="00AB4ED3">
        <w:rPr>
          <w:b/>
          <w:bCs/>
          <w:lang w:val="en-US"/>
        </w:rPr>
        <w:t>m</w:t>
      </w:r>
      <w:r w:rsidR="00C725DB" w:rsidRPr="00AB4ED3">
        <w:rPr>
          <w:lang w:val="en-US"/>
        </w:rPr>
        <w:t xml:space="preserve"> between populations are</w:t>
      </w:r>
      <w:r w:rsidR="00602A7F">
        <w:rPr>
          <w:lang w:val="en-US"/>
        </w:rPr>
        <w:t xml:space="preserve"> </w:t>
      </w:r>
      <w:proofErr w:type="spellStart"/>
      <w:r w:rsidR="00602A7F" w:rsidRPr="00602A7F">
        <w:rPr>
          <w:b/>
          <w:bCs/>
          <w:lang w:val="en-US"/>
        </w:rPr>
        <w:t>m</w:t>
      </w:r>
      <w:r w:rsidR="00602A7F">
        <w:rPr>
          <w:b/>
          <w:bCs/>
          <w:vertAlign w:val="subscript"/>
          <w:lang w:val="en-US"/>
        </w:rPr>
        <w:t>s</w:t>
      </w:r>
      <w:proofErr w:type="spellEnd"/>
      <w:r w:rsidR="00602A7F" w:rsidRPr="00AB4ED3">
        <w:rPr>
          <w:lang w:val="en-US"/>
        </w:rPr>
        <w:t xml:space="preserve"> </w:t>
      </w:r>
      <w:r w:rsidR="00602A7F" w:rsidRPr="00AB4ED3">
        <w:rPr>
          <w:rFonts w:cstheme="minorHAnsi"/>
          <w:lang w:val="en-US"/>
        </w:rPr>
        <w:t>→</w:t>
      </w:r>
      <w:r w:rsidR="00C725DB" w:rsidRPr="00AB4ED3">
        <w:rPr>
          <w:lang w:val="en-US"/>
        </w:rPr>
        <w:t xml:space="preserve"> </w:t>
      </w:r>
      <w:r w:rsidR="00FE55AE" w:rsidRPr="00AB4ED3">
        <w:rPr>
          <w:b/>
          <w:bCs/>
          <w:color w:val="FF0000"/>
          <w:lang w:val="en-US"/>
        </w:rPr>
        <w:t>m</w:t>
      </w:r>
      <w:r w:rsidR="00FE55AE" w:rsidRPr="00AB4ED3">
        <w:rPr>
          <w:b/>
          <w:bCs/>
          <w:color w:val="FF0000"/>
          <w:vertAlign w:val="subscript"/>
          <w:lang w:val="en-US"/>
        </w:rPr>
        <w:t>1</w:t>
      </w:r>
      <w:r w:rsidR="00FE55AE" w:rsidRPr="00AB4ED3">
        <w:rPr>
          <w:lang w:val="en-US"/>
        </w:rPr>
        <w:t xml:space="preserve"> </w:t>
      </w:r>
      <w:r w:rsidR="00FE55AE" w:rsidRPr="00AB4ED3">
        <w:rPr>
          <w:rFonts w:cstheme="minorHAnsi"/>
          <w:lang w:val="en-US"/>
        </w:rPr>
        <w:t>→</w:t>
      </w:r>
      <w:r w:rsidR="00FE55AE" w:rsidRPr="00AB4ED3">
        <w:rPr>
          <w:lang w:val="en-US"/>
        </w:rPr>
        <w:t xml:space="preserve"> </w:t>
      </w:r>
      <w:r w:rsidR="00FE55AE" w:rsidRPr="00AB4ED3">
        <w:rPr>
          <w:b/>
          <w:bCs/>
          <w:color w:val="00B050"/>
          <w:lang w:val="en-US"/>
        </w:rPr>
        <w:t>m</w:t>
      </w:r>
      <w:r w:rsidR="00FE55AE" w:rsidRPr="00AB4ED3">
        <w:rPr>
          <w:b/>
          <w:bCs/>
          <w:color w:val="00B050"/>
          <w:vertAlign w:val="subscript"/>
          <w:lang w:val="en-US"/>
        </w:rPr>
        <w:t>2</w:t>
      </w:r>
      <w:r w:rsidR="00FE55AE" w:rsidRPr="00AB4ED3">
        <w:rPr>
          <w:lang w:val="en-US"/>
        </w:rPr>
        <w:t xml:space="preserve"> </w:t>
      </w:r>
      <w:r w:rsidR="00FE55AE" w:rsidRPr="00AB4ED3">
        <w:rPr>
          <w:rFonts w:cstheme="minorHAnsi"/>
          <w:lang w:val="en-US"/>
        </w:rPr>
        <w:t>→</w:t>
      </w:r>
      <w:r w:rsidR="00FE55AE" w:rsidRPr="00AB4ED3">
        <w:rPr>
          <w:lang w:val="en-US"/>
        </w:rPr>
        <w:t xml:space="preserve"> </w:t>
      </w:r>
      <w:r w:rsidR="00FE55AE" w:rsidRPr="00AB4ED3">
        <w:rPr>
          <w:b/>
          <w:bCs/>
          <w:color w:val="FFC000"/>
          <w:lang w:val="en-US"/>
        </w:rPr>
        <w:t>m</w:t>
      </w:r>
      <w:r w:rsidR="00FE55AE" w:rsidRPr="00AB4ED3">
        <w:rPr>
          <w:b/>
          <w:bCs/>
          <w:color w:val="FFC000"/>
          <w:vertAlign w:val="subscript"/>
          <w:lang w:val="en-US"/>
        </w:rPr>
        <w:t>3</w:t>
      </w:r>
      <w:r w:rsidR="00FE55AE" w:rsidRPr="00AB4ED3">
        <w:rPr>
          <w:lang w:val="en-US"/>
        </w:rPr>
        <w:t xml:space="preserve"> </w:t>
      </w:r>
      <w:r w:rsidR="00FE55AE" w:rsidRPr="00AB4ED3">
        <w:rPr>
          <w:rFonts w:cstheme="minorHAnsi"/>
          <w:lang w:val="en-US"/>
        </w:rPr>
        <w:t>→</w:t>
      </w:r>
      <w:r w:rsidR="00FE55AE" w:rsidRPr="00AB4ED3">
        <w:rPr>
          <w:lang w:val="en-US"/>
        </w:rPr>
        <w:t xml:space="preserve"> </w:t>
      </w:r>
      <w:r w:rsidR="00FE55AE" w:rsidRPr="00AB4ED3">
        <w:rPr>
          <w:b/>
          <w:bCs/>
          <w:color w:val="0070C0"/>
          <w:lang w:val="en-US"/>
        </w:rPr>
        <w:t>m</w:t>
      </w:r>
      <w:r w:rsidR="00FE55AE" w:rsidRPr="00AB4ED3">
        <w:rPr>
          <w:b/>
          <w:bCs/>
          <w:color w:val="0070C0"/>
          <w:vertAlign w:val="subscript"/>
          <w:lang w:val="en-US"/>
        </w:rPr>
        <w:t>4</w:t>
      </w:r>
      <w:r w:rsidR="00FE55AE" w:rsidRPr="00AB4ED3">
        <w:rPr>
          <w:lang w:val="en-US"/>
        </w:rPr>
        <w:t xml:space="preserve">, </w:t>
      </w:r>
      <w:r w:rsidR="00C725DB" w:rsidRPr="00AB4ED3">
        <w:rPr>
          <w:lang w:val="en-US"/>
        </w:rPr>
        <w:t xml:space="preserve">where </w:t>
      </w:r>
      <w:proofErr w:type="spellStart"/>
      <w:r w:rsidR="00C725DB" w:rsidRPr="00AB4ED3">
        <w:rPr>
          <w:b/>
          <w:bCs/>
          <w:lang w:val="en-US"/>
        </w:rPr>
        <w:t>m</w:t>
      </w:r>
      <w:r w:rsidR="00C725DB" w:rsidRPr="00AB4ED3">
        <w:rPr>
          <w:b/>
          <w:bCs/>
          <w:vertAlign w:val="subscript"/>
          <w:lang w:val="en-US"/>
        </w:rPr>
        <w:t>X</w:t>
      </w:r>
      <w:proofErr w:type="spellEnd"/>
      <w:r w:rsidR="00C725DB" w:rsidRPr="00AB4ED3">
        <w:rPr>
          <w:lang w:val="en-US"/>
        </w:rPr>
        <w:t xml:space="preserve"> is the rate </w:t>
      </w:r>
      <w:r w:rsidR="00C725DB" w:rsidRPr="00AB4ED3">
        <w:rPr>
          <w:i/>
          <w:iCs/>
          <w:lang w:val="en-US"/>
        </w:rPr>
        <w:t>from</w:t>
      </w:r>
      <w:r w:rsidR="00C725DB" w:rsidRPr="00AB4ED3">
        <w:rPr>
          <w:lang w:val="en-US"/>
        </w:rPr>
        <w:t xml:space="preserve"> </w:t>
      </w:r>
      <w:r w:rsidR="00FE55AE" w:rsidRPr="00AB4ED3">
        <w:rPr>
          <w:lang w:val="en-US"/>
        </w:rPr>
        <w:t>island</w:t>
      </w:r>
      <w:r w:rsidR="00C725DB" w:rsidRPr="00AB4ED3">
        <w:rPr>
          <w:lang w:val="en-US"/>
        </w:rPr>
        <w:t xml:space="preserve"> </w:t>
      </w:r>
      <w:r w:rsidR="00C725DB" w:rsidRPr="00AB4ED3">
        <w:rPr>
          <w:b/>
          <w:bCs/>
          <w:lang w:val="en-US"/>
        </w:rPr>
        <w:t>X</w:t>
      </w:r>
      <w:r w:rsidR="00C725DB" w:rsidRPr="00AB4ED3">
        <w:rPr>
          <w:lang w:val="en-US"/>
        </w:rPr>
        <w:t xml:space="preserve"> </w:t>
      </w:r>
      <w:r w:rsidR="00C725DB" w:rsidRPr="00AB4ED3">
        <w:rPr>
          <w:i/>
          <w:iCs/>
          <w:lang w:val="en-US"/>
        </w:rPr>
        <w:t>to</w:t>
      </w:r>
      <w:r w:rsidR="00C725DB" w:rsidRPr="00AB4ED3">
        <w:rPr>
          <w:lang w:val="en-US"/>
        </w:rPr>
        <w:t xml:space="preserve"> the </w:t>
      </w:r>
      <w:r w:rsidR="00C725DB" w:rsidRPr="00AB4ED3">
        <w:rPr>
          <w:i/>
          <w:iCs/>
          <w:lang w:val="en-US"/>
        </w:rPr>
        <w:t>next</w:t>
      </w:r>
      <w:r w:rsidR="00C725DB" w:rsidRPr="00AB4ED3">
        <w:rPr>
          <w:lang w:val="en-US"/>
        </w:rPr>
        <w:t xml:space="preserve"> in the chai</w:t>
      </w:r>
      <w:r w:rsidR="00FE55AE" w:rsidRPr="00AB4ED3">
        <w:rPr>
          <w:lang w:val="en-US"/>
        </w:rPr>
        <w:t>n</w:t>
      </w:r>
      <w:r w:rsidR="00602A7F">
        <w:rPr>
          <w:lang w:val="en-US"/>
        </w:rPr>
        <w:t xml:space="preserve"> </w:t>
      </w:r>
      <w:r w:rsidR="00602A7F" w:rsidRPr="00602A7F">
        <w:rPr>
          <w:b/>
          <w:bCs/>
          <w:lang w:val="en-US"/>
        </w:rPr>
        <w:t>X+1</w:t>
      </w:r>
      <w:r w:rsidR="00FE55AE" w:rsidRPr="00AB4ED3">
        <w:rPr>
          <w:lang w:val="en-US"/>
        </w:rPr>
        <w:t xml:space="preserve">. </w:t>
      </w:r>
      <w:r w:rsidR="00AA32E1" w:rsidRPr="00AB4ED3">
        <w:rPr>
          <w:b/>
          <w:bCs/>
          <w:color w:val="0070C0"/>
          <w:lang w:val="en-US"/>
        </w:rPr>
        <w:t>m</w:t>
      </w:r>
      <w:r w:rsidR="00AA32E1" w:rsidRPr="00AB4ED3">
        <w:rPr>
          <w:b/>
          <w:bCs/>
          <w:color w:val="0070C0"/>
          <w:vertAlign w:val="subscript"/>
          <w:lang w:val="en-US"/>
        </w:rPr>
        <w:t>4</w:t>
      </w:r>
      <w:r w:rsidR="00AA32E1" w:rsidRPr="00AB4ED3">
        <w:rPr>
          <w:lang w:val="en-US"/>
        </w:rPr>
        <w:t xml:space="preserve"> is the return rate to </w:t>
      </w:r>
      <w:r w:rsidR="00AA32E1" w:rsidRPr="00AB4ED3">
        <w:rPr>
          <w:b/>
          <w:bCs/>
          <w:color w:val="EE0000"/>
          <w:lang w:val="en-US"/>
        </w:rPr>
        <w:t>m</w:t>
      </w:r>
      <w:r w:rsidR="00AA32E1" w:rsidRPr="00AB4ED3">
        <w:rPr>
          <w:b/>
          <w:bCs/>
          <w:color w:val="EE0000"/>
          <w:vertAlign w:val="subscript"/>
          <w:lang w:val="en-US"/>
        </w:rPr>
        <w:t>1</w:t>
      </w:r>
      <w:r w:rsidR="00AA32E1" w:rsidRPr="00AB4ED3">
        <w:rPr>
          <w:lang w:val="en-US"/>
        </w:rPr>
        <w:t xml:space="preserve">, such that gene flow is </w:t>
      </w:r>
      <w:r w:rsidR="00AA32E1" w:rsidRPr="00AB4ED3">
        <w:rPr>
          <w:i/>
          <w:iCs/>
          <w:lang w:val="en-US"/>
        </w:rPr>
        <w:t>linear</w:t>
      </w:r>
      <w:r w:rsidR="00AA32E1" w:rsidRPr="00AB4ED3">
        <w:rPr>
          <w:lang w:val="en-US"/>
        </w:rPr>
        <w:t xml:space="preserve"> or </w:t>
      </w:r>
      <w:r w:rsidR="00AA32E1" w:rsidRPr="00AB4ED3">
        <w:rPr>
          <w:i/>
          <w:iCs/>
          <w:lang w:val="en-US"/>
        </w:rPr>
        <w:t>circular</w:t>
      </w:r>
      <w:r w:rsidR="00AA32E1" w:rsidRPr="00AB4ED3">
        <w:rPr>
          <w:lang w:val="en-US"/>
        </w:rPr>
        <w:t xml:space="preserve">, </w:t>
      </w:r>
      <w:r w:rsidR="00AA32E1">
        <w:rPr>
          <w:lang w:val="en-US"/>
        </w:rPr>
        <w:t>if</w:t>
      </w:r>
      <w:r w:rsidR="00AA32E1" w:rsidRPr="00AB4ED3">
        <w:rPr>
          <w:lang w:val="en-US"/>
        </w:rPr>
        <w:t xml:space="preserve"> </w:t>
      </w:r>
      <w:r w:rsidR="00AA32E1" w:rsidRPr="00AB4ED3">
        <w:rPr>
          <w:b/>
          <w:bCs/>
          <w:color w:val="0070C0"/>
          <w:lang w:val="en-US"/>
        </w:rPr>
        <w:t>m</w:t>
      </w:r>
      <w:r w:rsidR="00AA32E1" w:rsidRPr="00AB4ED3">
        <w:rPr>
          <w:b/>
          <w:bCs/>
          <w:color w:val="0070C0"/>
          <w:vertAlign w:val="subscript"/>
          <w:lang w:val="en-US"/>
        </w:rPr>
        <w:t>4</w:t>
      </w:r>
      <w:r w:rsidR="00AA32E1" w:rsidRPr="00AB4ED3">
        <w:rPr>
          <w:lang w:val="en-US"/>
        </w:rPr>
        <w:t xml:space="preserve"> = </w:t>
      </w:r>
      <w:r w:rsidR="00AA32E1" w:rsidRPr="00AB4ED3">
        <w:rPr>
          <w:b/>
          <w:bCs/>
          <w:lang w:val="en-US"/>
        </w:rPr>
        <w:t>0</w:t>
      </w:r>
      <w:r w:rsidR="00AA32E1" w:rsidRPr="00AB4ED3">
        <w:rPr>
          <w:lang w:val="en-US"/>
        </w:rPr>
        <w:t xml:space="preserve"> or </w:t>
      </w:r>
      <w:r w:rsidR="00AA32E1" w:rsidRPr="00AB4ED3">
        <w:rPr>
          <w:b/>
          <w:bCs/>
          <w:lang w:val="en-US"/>
        </w:rPr>
        <w:t>&gt; 0</w:t>
      </w:r>
      <w:r w:rsidR="00AA32E1">
        <w:rPr>
          <w:lang w:val="en-US"/>
        </w:rPr>
        <w:t>, r</w:t>
      </w:r>
      <w:r w:rsidR="00AA32E1" w:rsidRPr="00AA32E1">
        <w:rPr>
          <w:lang w:val="en-US"/>
        </w:rPr>
        <w:t>espectively</w:t>
      </w:r>
      <w:r w:rsidR="00AA32E1" w:rsidRPr="00AB4ED3">
        <w:rPr>
          <w:lang w:val="en-US"/>
        </w:rPr>
        <w:t xml:space="preserve">. </w:t>
      </w:r>
      <w:r w:rsidR="001D265A" w:rsidRPr="00AB4ED3">
        <w:rPr>
          <w:lang w:val="en-US"/>
        </w:rPr>
        <w:t xml:space="preserve">Fitness is </w:t>
      </w:r>
      <w:r w:rsidR="001D265A" w:rsidRPr="00AB4ED3">
        <w:rPr>
          <w:b/>
          <w:bCs/>
          <w:lang w:val="en-US"/>
        </w:rPr>
        <w:t>semi-dominant</w:t>
      </w:r>
      <w:r w:rsidR="001D265A" w:rsidRPr="00AB4ED3">
        <w:rPr>
          <w:lang w:val="en-US"/>
        </w:rPr>
        <w:t>: the selection coefficient</w:t>
      </w:r>
      <w:r w:rsidRPr="00AB4ED3">
        <w:rPr>
          <w:lang w:val="en-US"/>
        </w:rPr>
        <w:t xml:space="preserve"> </w:t>
      </w:r>
      <w:r w:rsidR="00602A7F" w:rsidRPr="00602A7F">
        <w:rPr>
          <w:b/>
          <w:bCs/>
          <w:color w:val="EE0000"/>
          <w:lang w:val="en-US"/>
        </w:rPr>
        <w:t>t</w:t>
      </w:r>
      <w:r w:rsidR="00602A7F" w:rsidRPr="00AB4ED3">
        <w:rPr>
          <w:lang w:val="en-US"/>
        </w:rPr>
        <w:t xml:space="preserve"> </w:t>
      </w:r>
      <w:r w:rsidRPr="00AB4ED3">
        <w:rPr>
          <w:lang w:val="en-US"/>
        </w:rPr>
        <w:t xml:space="preserve">on the island population </w:t>
      </w:r>
      <w:r w:rsidR="00602A7F">
        <w:rPr>
          <w:lang w:val="en-US"/>
        </w:rPr>
        <w:t>for</w:t>
      </w:r>
      <w:r w:rsidR="001D265A" w:rsidRPr="00AB4ED3">
        <w:rPr>
          <w:lang w:val="en-US"/>
        </w:rPr>
        <w:t xml:space="preserve"> </w:t>
      </w:r>
      <w:r w:rsidR="001D265A" w:rsidRPr="00AB4ED3">
        <w:rPr>
          <w:b/>
          <w:bCs/>
          <w:lang w:val="en-US"/>
        </w:rPr>
        <w:t>BB</w:t>
      </w:r>
      <w:r w:rsidR="001D265A" w:rsidRPr="00AB4ED3">
        <w:rPr>
          <w:lang w:val="en-US"/>
        </w:rPr>
        <w:t xml:space="preserve"> is (</w:t>
      </w:r>
      <w:r w:rsidR="001D265A" w:rsidRPr="00AB4ED3">
        <w:rPr>
          <w:b/>
          <w:bCs/>
          <w:lang w:val="en-US"/>
        </w:rPr>
        <w:t xml:space="preserve">1 - </w:t>
      </w:r>
      <w:r w:rsidR="001D265A" w:rsidRPr="00AB4ED3">
        <w:rPr>
          <w:b/>
          <w:bCs/>
          <w:color w:val="EE0000"/>
          <w:lang w:val="en-US"/>
        </w:rPr>
        <w:t>2t</w:t>
      </w:r>
      <w:r w:rsidR="001D265A" w:rsidRPr="00AB4ED3">
        <w:rPr>
          <w:lang w:val="en-US"/>
        </w:rPr>
        <w:t xml:space="preserve">) and </w:t>
      </w:r>
      <w:r w:rsidR="00602A7F">
        <w:rPr>
          <w:lang w:val="en-US"/>
        </w:rPr>
        <w:t>for</w:t>
      </w:r>
      <w:r w:rsidR="001D265A" w:rsidRPr="00AB4ED3">
        <w:rPr>
          <w:lang w:val="en-US"/>
        </w:rPr>
        <w:t xml:space="preserve"> </w:t>
      </w:r>
      <w:r w:rsidR="001D265A" w:rsidRPr="00AB4ED3">
        <w:rPr>
          <w:b/>
          <w:bCs/>
          <w:lang w:val="en-US"/>
        </w:rPr>
        <w:t>AB</w:t>
      </w:r>
      <w:r w:rsidR="001D265A" w:rsidRPr="00AB4ED3">
        <w:rPr>
          <w:lang w:val="en-US"/>
        </w:rPr>
        <w:t xml:space="preserve"> is (</w:t>
      </w:r>
      <w:r w:rsidR="001D265A" w:rsidRPr="00AB4ED3">
        <w:rPr>
          <w:b/>
          <w:bCs/>
          <w:lang w:val="en-US"/>
        </w:rPr>
        <w:t xml:space="preserve">1 - </w:t>
      </w:r>
      <w:r w:rsidR="001D265A" w:rsidRPr="00AB4ED3">
        <w:rPr>
          <w:b/>
          <w:bCs/>
          <w:color w:val="EE0000"/>
          <w:lang w:val="en-US"/>
        </w:rPr>
        <w:t>t</w:t>
      </w:r>
      <w:r w:rsidR="001D265A" w:rsidRPr="00AB4ED3">
        <w:rPr>
          <w:lang w:val="en-US"/>
        </w:rPr>
        <w:t>)</w:t>
      </w:r>
      <w:r w:rsidR="00602A7F">
        <w:rPr>
          <w:lang w:val="en-US"/>
        </w:rPr>
        <w:t xml:space="preserve">. Explore values of </w:t>
      </w:r>
      <w:r w:rsidR="00602A7F" w:rsidRPr="00602A7F">
        <w:rPr>
          <w:b/>
          <w:bCs/>
          <w:lang w:val="en-US"/>
        </w:rPr>
        <w:t>t</w:t>
      </w:r>
      <w:r w:rsidR="00602A7F">
        <w:rPr>
          <w:lang w:val="en-US"/>
        </w:rPr>
        <w:t xml:space="preserve"> in the range</w:t>
      </w:r>
      <w:r w:rsidR="00C725DB" w:rsidRPr="00AB4ED3">
        <w:rPr>
          <w:lang w:val="en-US"/>
        </w:rPr>
        <w:t xml:space="preserve"> </w:t>
      </w:r>
      <w:r w:rsidR="00FA3E09" w:rsidRPr="00AB4ED3">
        <w:rPr>
          <w:b/>
          <w:bCs/>
          <w:lang w:val="en-US"/>
        </w:rPr>
        <w:t>0.00</w:t>
      </w:r>
      <w:r w:rsidR="000D6D80" w:rsidRPr="00AB4ED3">
        <w:rPr>
          <w:b/>
          <w:bCs/>
          <w:lang w:val="en-US"/>
        </w:rPr>
        <w:t>1 ~</w:t>
      </w:r>
      <w:r w:rsidR="00C725DB" w:rsidRPr="00AB4ED3">
        <w:rPr>
          <w:lang w:val="en-US"/>
        </w:rPr>
        <w:t xml:space="preserve"> </w:t>
      </w:r>
      <w:r w:rsidR="00C725DB" w:rsidRPr="00AB4ED3">
        <w:rPr>
          <w:b/>
          <w:bCs/>
          <w:lang w:val="en-US"/>
        </w:rPr>
        <w:t>0.</w:t>
      </w:r>
      <w:r w:rsidR="000D6D80" w:rsidRPr="00AB4ED3">
        <w:rPr>
          <w:b/>
          <w:bCs/>
          <w:lang w:val="en-US"/>
        </w:rPr>
        <w:t>200</w:t>
      </w:r>
      <w:r w:rsidR="00626649" w:rsidRPr="00AB4ED3">
        <w:rPr>
          <w:lang w:val="en-US"/>
        </w:rPr>
        <w:t>.</w:t>
      </w:r>
      <w:r w:rsidR="003F6C32" w:rsidRPr="00AB4ED3">
        <w:rPr>
          <w:lang w:val="en-US"/>
        </w:rPr>
        <w:t xml:space="preserve"> </w:t>
      </w:r>
      <w:r w:rsidR="002C5858">
        <w:rPr>
          <w:lang w:val="en-US"/>
        </w:rPr>
        <w:t xml:space="preserve">How does the value of </w:t>
      </w:r>
      <w:r w:rsidR="002C5858" w:rsidRPr="00AB4ED3">
        <w:rPr>
          <w:b/>
          <w:bCs/>
          <w:color w:val="0070C0"/>
          <w:lang w:val="en-US"/>
        </w:rPr>
        <w:t>m</w:t>
      </w:r>
      <w:r w:rsidR="002C5858" w:rsidRPr="00AB4ED3">
        <w:rPr>
          <w:b/>
          <w:bCs/>
          <w:color w:val="0070C0"/>
          <w:vertAlign w:val="subscript"/>
          <w:lang w:val="en-US"/>
        </w:rPr>
        <w:t>4</w:t>
      </w:r>
      <w:r w:rsidR="002C5858">
        <w:rPr>
          <w:lang w:val="en-US"/>
        </w:rPr>
        <w:t xml:space="preserve"> change things?</w:t>
      </w:r>
    </w:p>
    <w:p w14:paraId="58FDAA6B" w14:textId="332A9BCE" w:rsidR="00AA32E1" w:rsidRDefault="00AA32E1" w:rsidP="00AA32E1">
      <w:pPr>
        <w:pStyle w:val="ListParagraph"/>
        <w:numPr>
          <w:ilvl w:val="1"/>
          <w:numId w:val="3"/>
        </w:numPr>
        <w:rPr>
          <w:lang w:val="en-US"/>
        </w:rPr>
      </w:pPr>
      <w:r>
        <w:rPr>
          <w:lang w:val="en-US"/>
        </w:rPr>
        <w:t xml:space="preserve">The classic stepping stone model has a </w:t>
      </w:r>
      <w:r w:rsidR="000D6D80" w:rsidRPr="00AB4ED3">
        <w:rPr>
          <w:lang w:val="en-US"/>
        </w:rPr>
        <w:t>Source</w:t>
      </w:r>
      <w:r w:rsidR="0043149E" w:rsidRPr="00AB4ED3">
        <w:rPr>
          <w:lang w:val="en-US"/>
        </w:rPr>
        <w:t xml:space="preserve"> </w:t>
      </w:r>
      <w:proofErr w:type="spellStart"/>
      <w:r w:rsidR="0043149E" w:rsidRPr="00AB4ED3">
        <w:rPr>
          <w:b/>
          <w:bCs/>
          <w:lang w:val="en-US"/>
        </w:rPr>
        <w:t>q</w:t>
      </w:r>
      <w:r w:rsidR="0043149E" w:rsidRPr="00AB4ED3">
        <w:rPr>
          <w:b/>
          <w:bCs/>
          <w:vertAlign w:val="subscript"/>
          <w:lang w:val="en-US"/>
        </w:rPr>
        <w:t>S</w:t>
      </w:r>
      <w:proofErr w:type="spellEnd"/>
      <w:r w:rsidR="0043149E" w:rsidRPr="00AB4ED3">
        <w:rPr>
          <w:b/>
          <w:bCs/>
          <w:lang w:val="en-US"/>
        </w:rPr>
        <w:t xml:space="preserve"> </w:t>
      </w:r>
      <w:r w:rsidR="00626649" w:rsidRPr="00AB4ED3">
        <w:rPr>
          <w:lang w:val="en-US"/>
        </w:rPr>
        <w:t>=</w:t>
      </w:r>
      <w:r w:rsidR="0043149E" w:rsidRPr="00AB4ED3">
        <w:rPr>
          <w:b/>
          <w:bCs/>
          <w:lang w:val="en-US"/>
        </w:rPr>
        <w:t xml:space="preserve"> 0.95</w:t>
      </w:r>
      <w:r w:rsidR="0043149E" w:rsidRPr="00AB4ED3">
        <w:rPr>
          <w:lang w:val="en-US"/>
        </w:rPr>
        <w:t xml:space="preserve">, and </w:t>
      </w:r>
      <w:r w:rsidR="0043149E" w:rsidRPr="00AB4ED3">
        <w:rPr>
          <w:b/>
          <w:bCs/>
          <w:color w:val="0070C0"/>
          <w:lang w:val="en-US"/>
        </w:rPr>
        <w:t>q</w:t>
      </w:r>
      <w:r w:rsidR="0043149E" w:rsidRPr="00AB4ED3">
        <w:rPr>
          <w:b/>
          <w:bCs/>
          <w:color w:val="0070C0"/>
          <w:vertAlign w:val="subscript"/>
          <w:lang w:val="en-US"/>
        </w:rPr>
        <w:t>1</w:t>
      </w:r>
      <w:r w:rsidR="0043149E" w:rsidRPr="00AB4ED3">
        <w:rPr>
          <w:lang w:val="en-US"/>
        </w:rPr>
        <w:t xml:space="preserve"> = </w:t>
      </w:r>
      <w:r w:rsidR="0043149E" w:rsidRPr="00AB4ED3">
        <w:rPr>
          <w:b/>
          <w:bCs/>
          <w:color w:val="FF0000"/>
          <w:lang w:val="en-US"/>
        </w:rPr>
        <w:t>q</w:t>
      </w:r>
      <w:r w:rsidR="0043149E" w:rsidRPr="00AB4ED3">
        <w:rPr>
          <w:b/>
          <w:bCs/>
          <w:color w:val="FF0000"/>
          <w:vertAlign w:val="subscript"/>
          <w:lang w:val="en-US"/>
        </w:rPr>
        <w:t>2</w:t>
      </w:r>
      <w:r w:rsidR="0043149E" w:rsidRPr="00AB4ED3">
        <w:rPr>
          <w:lang w:val="en-US"/>
        </w:rPr>
        <w:t xml:space="preserve"> = </w:t>
      </w:r>
      <w:r w:rsidR="0043149E" w:rsidRPr="00AB4ED3">
        <w:rPr>
          <w:b/>
          <w:bCs/>
          <w:color w:val="FFC000"/>
          <w:lang w:val="en-US"/>
        </w:rPr>
        <w:t>q</w:t>
      </w:r>
      <w:r w:rsidR="0043149E" w:rsidRPr="00AB4ED3">
        <w:rPr>
          <w:b/>
          <w:bCs/>
          <w:color w:val="FFC000"/>
          <w:vertAlign w:val="subscript"/>
          <w:lang w:val="en-US"/>
        </w:rPr>
        <w:t>3</w:t>
      </w:r>
      <w:r w:rsidR="0043149E" w:rsidRPr="00AB4ED3">
        <w:rPr>
          <w:lang w:val="en-US"/>
        </w:rPr>
        <w:t xml:space="preserve"> = </w:t>
      </w:r>
      <w:r w:rsidR="0043149E" w:rsidRPr="00AB4ED3">
        <w:rPr>
          <w:b/>
          <w:bCs/>
          <w:color w:val="0070C0"/>
          <w:lang w:val="en-US"/>
        </w:rPr>
        <w:t>q</w:t>
      </w:r>
      <w:r w:rsidR="0043149E" w:rsidRPr="00AB4ED3">
        <w:rPr>
          <w:b/>
          <w:bCs/>
          <w:color w:val="0070C0"/>
          <w:vertAlign w:val="subscript"/>
          <w:lang w:val="en-US"/>
        </w:rPr>
        <w:t>4</w:t>
      </w:r>
      <w:r w:rsidR="0043149E" w:rsidRPr="00AB4ED3">
        <w:rPr>
          <w:lang w:val="en-US"/>
        </w:rPr>
        <w:t xml:space="preserve"> = </w:t>
      </w:r>
      <w:r w:rsidR="0043149E" w:rsidRPr="00AB4ED3">
        <w:rPr>
          <w:b/>
          <w:bCs/>
          <w:lang w:val="en-US"/>
        </w:rPr>
        <w:t>0.0</w:t>
      </w:r>
      <w:r w:rsidR="0043149E" w:rsidRPr="00AB4ED3">
        <w:rPr>
          <w:lang w:val="en-US"/>
        </w:rPr>
        <w:t xml:space="preserve"> </w:t>
      </w:r>
      <w:r>
        <w:rPr>
          <w:lang w:val="en-US"/>
        </w:rPr>
        <w:t>(</w:t>
      </w:r>
      <w:r w:rsidR="0043149E" w:rsidRPr="00AB4ED3">
        <w:rPr>
          <w:lang w:val="en-US"/>
        </w:rPr>
        <w:t>an allele fixed on the mainland and absent from the islands</w:t>
      </w:r>
      <w:r>
        <w:rPr>
          <w:lang w:val="en-US"/>
        </w:rPr>
        <w:t>)</w:t>
      </w:r>
      <w:r w:rsidR="0043149E" w:rsidRPr="00AB4ED3">
        <w:rPr>
          <w:lang w:val="en-US"/>
        </w:rPr>
        <w:t xml:space="preserve">. </w:t>
      </w:r>
      <w:r>
        <w:rPr>
          <w:lang w:val="en-US"/>
        </w:rPr>
        <w:t xml:space="preserve">Vary </w:t>
      </w:r>
      <w:r w:rsidRPr="00602A7F">
        <w:rPr>
          <w:b/>
          <w:bCs/>
          <w:color w:val="EE0000"/>
          <w:lang w:val="en-US"/>
        </w:rPr>
        <w:t>t</w:t>
      </w:r>
      <w:r>
        <w:rPr>
          <w:lang w:val="en-US"/>
        </w:rPr>
        <w:t xml:space="preserve"> over the suggested range </w:t>
      </w:r>
      <w:r w:rsidR="00602A7F" w:rsidRPr="00667323">
        <w:rPr>
          <w:b/>
          <w:bCs/>
          <w:lang w:val="en-US"/>
        </w:rPr>
        <w:t xml:space="preserve">m = </w:t>
      </w:r>
      <w:r w:rsidRPr="00667323">
        <w:rPr>
          <w:b/>
          <w:bCs/>
          <w:lang w:val="en-US"/>
        </w:rPr>
        <w:t>0.001 ~ 0.200</w:t>
      </w:r>
      <w:r w:rsidR="00602A7F">
        <w:rPr>
          <w:lang w:val="en-US"/>
        </w:rPr>
        <w:t>.</w:t>
      </w:r>
    </w:p>
    <w:p w14:paraId="356AB45A" w14:textId="3CF54E1F" w:rsidR="00F55903" w:rsidRPr="00AB4ED3" w:rsidRDefault="000524FD" w:rsidP="00AA32E1">
      <w:pPr>
        <w:pStyle w:val="ListParagraph"/>
        <w:numPr>
          <w:ilvl w:val="1"/>
          <w:numId w:val="3"/>
        </w:numPr>
        <w:rPr>
          <w:lang w:val="en-US"/>
        </w:rPr>
      </w:pPr>
      <w:r>
        <w:rPr>
          <w:lang w:val="en-US"/>
        </w:rPr>
        <w:t xml:space="preserve">Use the </w:t>
      </w:r>
      <w:r w:rsidRPr="000524FD">
        <w:rPr>
          <w:i/>
          <w:iCs/>
          <w:lang w:val="en-US"/>
        </w:rPr>
        <w:t>Nerodia</w:t>
      </w:r>
      <w:r>
        <w:rPr>
          <w:lang w:val="en-US"/>
        </w:rPr>
        <w:t xml:space="preserve"> data from Camin &amp; Ehrlich (1958) for the </w:t>
      </w:r>
      <w:r w:rsidRPr="00AB4ED3">
        <w:rPr>
          <w:lang w:val="en-US"/>
        </w:rPr>
        <w:t xml:space="preserve">Lake Erie </w:t>
      </w:r>
      <w:r>
        <w:rPr>
          <w:lang w:val="en-US"/>
        </w:rPr>
        <w:t>ecosystem.</w:t>
      </w:r>
      <w:r w:rsidRPr="00AB4ED3">
        <w:rPr>
          <w:lang w:val="en-US"/>
        </w:rPr>
        <w:t xml:space="preserve"> </w:t>
      </w:r>
      <w:r w:rsidR="00602A7F">
        <w:rPr>
          <w:lang w:val="en-US"/>
        </w:rPr>
        <w:t xml:space="preserve">Set </w:t>
      </w:r>
      <w:proofErr w:type="spellStart"/>
      <w:r w:rsidR="00602A7F" w:rsidRPr="00602A7F">
        <w:rPr>
          <w:b/>
          <w:bCs/>
          <w:lang w:val="en-US"/>
        </w:rPr>
        <w:t>q</w:t>
      </w:r>
      <w:r w:rsidR="00602A7F" w:rsidRPr="00602A7F">
        <w:rPr>
          <w:b/>
          <w:bCs/>
          <w:vertAlign w:val="subscript"/>
          <w:lang w:val="en-US"/>
        </w:rPr>
        <w:t>s</w:t>
      </w:r>
      <w:proofErr w:type="spellEnd"/>
      <w:r w:rsidR="00602A7F">
        <w:rPr>
          <w:lang w:val="en-US"/>
        </w:rPr>
        <w:t>,</w:t>
      </w:r>
      <w:r w:rsidR="00626649" w:rsidRPr="00AB4ED3">
        <w:rPr>
          <w:lang w:val="en-US"/>
        </w:rPr>
        <w:t xml:space="preserve"> </w:t>
      </w:r>
      <w:r w:rsidR="00602A7F" w:rsidRPr="00AB4ED3">
        <w:rPr>
          <w:b/>
          <w:bCs/>
          <w:color w:val="FF0000"/>
          <w:lang w:val="en-US"/>
        </w:rPr>
        <w:t>q</w:t>
      </w:r>
      <w:r w:rsidR="00602A7F" w:rsidRPr="00AB4ED3">
        <w:rPr>
          <w:b/>
          <w:bCs/>
          <w:color w:val="FF0000"/>
          <w:vertAlign w:val="subscript"/>
          <w:lang w:val="en-US"/>
        </w:rPr>
        <w:t>1</w:t>
      </w:r>
      <w:r w:rsidR="00602A7F" w:rsidRPr="00AB4ED3">
        <w:rPr>
          <w:rFonts w:cstheme="minorHAnsi"/>
          <w:lang w:val="en-US"/>
        </w:rPr>
        <w:t>,</w:t>
      </w:r>
      <w:r w:rsidR="00602A7F" w:rsidRPr="00AB4ED3">
        <w:rPr>
          <w:lang w:val="en-US"/>
        </w:rPr>
        <w:t xml:space="preserve"> </w:t>
      </w:r>
      <w:r w:rsidR="00602A7F" w:rsidRPr="00AB4ED3">
        <w:rPr>
          <w:b/>
          <w:bCs/>
          <w:color w:val="00B050"/>
          <w:lang w:val="en-US"/>
        </w:rPr>
        <w:t>q</w:t>
      </w:r>
      <w:r w:rsidR="00602A7F" w:rsidRPr="00AB4ED3">
        <w:rPr>
          <w:b/>
          <w:bCs/>
          <w:color w:val="00B050"/>
          <w:vertAlign w:val="subscript"/>
          <w:lang w:val="en-US"/>
        </w:rPr>
        <w:t>2</w:t>
      </w:r>
      <w:r w:rsidR="00602A7F" w:rsidRPr="00AB4ED3">
        <w:rPr>
          <w:rFonts w:cstheme="minorHAnsi"/>
          <w:lang w:val="en-US"/>
        </w:rPr>
        <w:t>,</w:t>
      </w:r>
      <w:r w:rsidR="00602A7F" w:rsidRPr="00AB4ED3">
        <w:rPr>
          <w:lang w:val="en-US"/>
        </w:rPr>
        <w:t xml:space="preserve"> </w:t>
      </w:r>
      <w:r w:rsidR="00602A7F" w:rsidRPr="00AB4ED3">
        <w:rPr>
          <w:b/>
          <w:bCs/>
          <w:color w:val="FFC000"/>
          <w:lang w:val="en-US"/>
        </w:rPr>
        <w:t>q</w:t>
      </w:r>
      <w:r w:rsidR="00602A7F" w:rsidRPr="00AB4ED3">
        <w:rPr>
          <w:b/>
          <w:bCs/>
          <w:color w:val="FFC000"/>
          <w:vertAlign w:val="subscript"/>
          <w:lang w:val="en-US"/>
        </w:rPr>
        <w:t>3</w:t>
      </w:r>
      <w:r w:rsidR="00602A7F" w:rsidRPr="00AB4ED3">
        <w:rPr>
          <w:rFonts w:cstheme="minorHAnsi"/>
          <w:lang w:val="en-US"/>
        </w:rPr>
        <w:t>,</w:t>
      </w:r>
      <w:r w:rsidR="00602A7F" w:rsidRPr="00AB4ED3">
        <w:rPr>
          <w:lang w:val="en-US"/>
        </w:rPr>
        <w:t xml:space="preserve"> &amp; </w:t>
      </w:r>
      <w:r w:rsidR="00602A7F" w:rsidRPr="00AB4ED3">
        <w:rPr>
          <w:b/>
          <w:bCs/>
          <w:color w:val="0070C0"/>
          <w:lang w:val="en-US"/>
        </w:rPr>
        <w:t>q</w:t>
      </w:r>
      <w:r w:rsidR="00602A7F" w:rsidRPr="00AB4ED3">
        <w:rPr>
          <w:b/>
          <w:bCs/>
          <w:color w:val="0070C0"/>
          <w:vertAlign w:val="subscript"/>
          <w:lang w:val="en-US"/>
        </w:rPr>
        <w:t>4</w:t>
      </w:r>
      <w:r w:rsidR="00602A7F">
        <w:rPr>
          <w:b/>
          <w:bCs/>
          <w:color w:val="0070C0"/>
          <w:vertAlign w:val="subscript"/>
          <w:lang w:val="en-US"/>
        </w:rPr>
        <w:t xml:space="preserve"> </w:t>
      </w:r>
      <w:r w:rsidR="00626649" w:rsidRPr="00AB4ED3">
        <w:rPr>
          <w:lang w:val="en-US"/>
        </w:rPr>
        <w:t xml:space="preserve">to </w:t>
      </w:r>
      <w:r w:rsidR="00602A7F">
        <w:rPr>
          <w:lang w:val="en-US"/>
        </w:rPr>
        <w:t>the</w:t>
      </w:r>
      <w:r w:rsidR="00626649" w:rsidRPr="00AB4ED3">
        <w:rPr>
          <w:lang w:val="en-US"/>
        </w:rPr>
        <w:t xml:space="preserve"> calculated</w:t>
      </w:r>
      <w:r w:rsidR="00602A7F">
        <w:rPr>
          <w:lang w:val="en-US"/>
        </w:rPr>
        <w:t xml:space="preserve"> values</w:t>
      </w:r>
      <w:r>
        <w:rPr>
          <w:lang w:val="en-US"/>
        </w:rPr>
        <w:t xml:space="preserve"> from the worksheet</w:t>
      </w:r>
      <w:r w:rsidR="002C5858">
        <w:rPr>
          <w:lang w:val="en-US"/>
        </w:rPr>
        <w:t>, or as given</w:t>
      </w:r>
      <w:r w:rsidR="00626649" w:rsidRPr="00AB4ED3">
        <w:rPr>
          <w:lang w:val="en-US"/>
        </w:rPr>
        <w:t xml:space="preserve">. </w:t>
      </w:r>
      <w:r w:rsidR="002C5858">
        <w:rPr>
          <w:lang w:val="en-US"/>
        </w:rPr>
        <w:t>Observe how</w:t>
      </w:r>
      <w:r w:rsidR="00FA3E09" w:rsidRPr="00AB4ED3">
        <w:rPr>
          <w:lang w:val="en-US"/>
        </w:rPr>
        <w:t xml:space="preserve"> island </w:t>
      </w:r>
      <w:r w:rsidR="00FA3E09" w:rsidRPr="00AB4ED3">
        <w:rPr>
          <w:b/>
          <w:bCs/>
          <w:lang w:val="en-US"/>
        </w:rPr>
        <w:t>q</w:t>
      </w:r>
      <w:r w:rsidR="00FA3E09" w:rsidRPr="00AB4ED3">
        <w:rPr>
          <w:lang w:val="en-US"/>
        </w:rPr>
        <w:t xml:space="preserve"> is </w:t>
      </w:r>
      <w:r w:rsidR="00FE55AE" w:rsidRPr="00AB4ED3">
        <w:rPr>
          <w:lang w:val="en-US"/>
        </w:rPr>
        <w:t>moderated</w:t>
      </w:r>
      <w:r w:rsidR="00FA3E09" w:rsidRPr="00AB4ED3">
        <w:rPr>
          <w:lang w:val="en-US"/>
        </w:rPr>
        <w:t xml:space="preserve"> by </w:t>
      </w:r>
      <w:r w:rsidR="00FE55AE" w:rsidRPr="00AB4ED3">
        <w:rPr>
          <w:lang w:val="en-US"/>
        </w:rPr>
        <w:t>ongoing</w:t>
      </w:r>
      <w:r w:rsidR="00FA3E09" w:rsidRPr="00AB4ED3">
        <w:rPr>
          <w:lang w:val="en-US"/>
        </w:rPr>
        <w:t xml:space="preserve"> </w:t>
      </w:r>
      <w:r w:rsidR="002C5858">
        <w:rPr>
          <w:lang w:val="en-US"/>
        </w:rPr>
        <w:t>gene flow</w:t>
      </w:r>
      <w:r w:rsidR="00FA3E09" w:rsidRPr="00AB4ED3">
        <w:rPr>
          <w:lang w:val="en-US"/>
        </w:rPr>
        <w:t xml:space="preserve"> </w:t>
      </w:r>
      <w:r w:rsidR="002C5858">
        <w:rPr>
          <w:lang w:val="en-US"/>
        </w:rPr>
        <w:t>over time</w:t>
      </w:r>
      <w:r w:rsidR="00FA3E09" w:rsidRPr="00AB4ED3">
        <w:rPr>
          <w:lang w:val="en-US"/>
        </w:rPr>
        <w:t xml:space="preserve">. </w:t>
      </w:r>
      <w:r w:rsidR="00602A7F">
        <w:rPr>
          <w:lang w:val="en-US"/>
        </w:rPr>
        <w:t xml:space="preserve">Based on your results in part </w:t>
      </w:r>
      <w:r w:rsidR="00602A7F" w:rsidRPr="002C5858">
        <w:rPr>
          <w:b/>
          <w:bCs/>
          <w:lang w:val="en-US"/>
        </w:rPr>
        <w:t>2</w:t>
      </w:r>
      <w:r w:rsidR="00602A7F">
        <w:rPr>
          <w:lang w:val="en-US"/>
        </w:rPr>
        <w:t xml:space="preserve">, choose values of </w:t>
      </w:r>
      <w:r w:rsidR="00602A7F" w:rsidRPr="002C5858">
        <w:rPr>
          <w:b/>
          <w:bCs/>
          <w:lang w:val="en-US"/>
        </w:rPr>
        <w:t xml:space="preserve">t </w:t>
      </w:r>
      <w:r w:rsidR="00602A7F" w:rsidRPr="002C5858">
        <w:rPr>
          <w:lang w:val="en-US"/>
        </w:rPr>
        <w:t>&amp;</w:t>
      </w:r>
      <w:r w:rsidR="00602A7F" w:rsidRPr="002C5858">
        <w:rPr>
          <w:b/>
          <w:bCs/>
          <w:lang w:val="en-US"/>
        </w:rPr>
        <w:t xml:space="preserve"> m</w:t>
      </w:r>
      <w:r w:rsidR="00602A7F">
        <w:rPr>
          <w:lang w:val="en-US"/>
        </w:rPr>
        <w:t xml:space="preserve"> </w:t>
      </w:r>
      <w:r w:rsidR="002C5858">
        <w:rPr>
          <w:lang w:val="en-US"/>
        </w:rPr>
        <w:t>that individually produce an equilibrium. What</w:t>
      </w:r>
      <w:r w:rsidR="00FA3E09" w:rsidRPr="00AB4ED3">
        <w:rPr>
          <w:lang w:val="en-US"/>
        </w:rPr>
        <w:t xml:space="preserve"> are the short-, middle-, and long-term consequences?</w:t>
      </w:r>
      <w:r w:rsidR="00626649" w:rsidRPr="00AB4ED3">
        <w:rPr>
          <w:lang w:val="en-US"/>
        </w:rPr>
        <w:t xml:space="preserve"> </w:t>
      </w:r>
    </w:p>
    <w:p w14:paraId="251DC6D8" w14:textId="77777777" w:rsidR="0043149E" w:rsidRDefault="0043149E">
      <w:pPr>
        <w:rPr>
          <w:lang w:val="en-US"/>
        </w:rPr>
      </w:pPr>
    </w:p>
    <w:p w14:paraId="3AA5C75D" w14:textId="4F1FC5B0" w:rsidR="002C6009" w:rsidRDefault="002C6009">
      <w:pPr>
        <w:rPr>
          <w:noProof/>
          <w:lang w:val="en-US"/>
        </w:rPr>
      </w:pPr>
      <w:r>
        <w:rPr>
          <w:noProof/>
          <w:lang w:val="en-US"/>
        </w:rPr>
        <w:lastRenderedPageBreak/>
        <w:drawing>
          <wp:anchor distT="0" distB="0" distL="114300" distR="114300" simplePos="0" relativeHeight="251658240" behindDoc="0" locked="0" layoutInCell="1" allowOverlap="1" wp14:anchorId="13B85849" wp14:editId="0C1DB03A">
            <wp:simplePos x="0" y="0"/>
            <wp:positionH relativeFrom="margin">
              <wp:align>center</wp:align>
            </wp:positionH>
            <wp:positionV relativeFrom="paragraph">
              <wp:posOffset>550545</wp:posOffset>
            </wp:positionV>
            <wp:extent cx="3322800" cy="4320000"/>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22800" cy="4320000"/>
                    </a:xfrm>
                    <a:prstGeom prst="rect">
                      <a:avLst/>
                    </a:prstGeom>
                  </pic:spPr>
                </pic:pic>
              </a:graphicData>
            </a:graphic>
            <wp14:sizeRelH relativeFrom="margin">
              <wp14:pctWidth>0</wp14:pctWidth>
            </wp14:sizeRelH>
            <wp14:sizeRelV relativeFrom="margin">
              <wp14:pctHeight>0</wp14:pctHeight>
            </wp14:sizeRelV>
          </wp:anchor>
        </w:drawing>
      </w:r>
      <w:r w:rsidR="00201977" w:rsidRPr="007563EA">
        <w:rPr>
          <w:b/>
          <w:bCs/>
          <w:noProof/>
          <w:lang w:val="en-US"/>
        </w:rPr>
        <w:t>Figure 1</w:t>
      </w:r>
      <w:r w:rsidR="00201977">
        <w:rPr>
          <w:noProof/>
          <w:lang w:val="en-US"/>
        </w:rPr>
        <w:t xml:space="preserve"> – Distribution of </w:t>
      </w:r>
      <w:r w:rsidR="00201977" w:rsidRPr="00201977">
        <w:rPr>
          <w:i/>
          <w:iCs/>
          <w:noProof/>
          <w:lang w:val="en-US"/>
        </w:rPr>
        <w:t>Nerodia sipedon insularum</w:t>
      </w:r>
      <w:r w:rsidR="00201977">
        <w:rPr>
          <w:noProof/>
          <w:lang w:val="en-US"/>
        </w:rPr>
        <w:t xml:space="preserve"> in Lake Erie. </w:t>
      </w:r>
      <w:r w:rsidR="002B5E68">
        <w:rPr>
          <w:noProof/>
          <w:lang w:val="en-US"/>
        </w:rPr>
        <w:t xml:space="preserve">Minor islands not shown. </w:t>
      </w:r>
      <w:r w:rsidR="00201977">
        <w:rPr>
          <w:noProof/>
          <w:lang w:val="en-US"/>
        </w:rPr>
        <w:t xml:space="preserve">Observed </w:t>
      </w:r>
      <w:r w:rsidR="00896839">
        <w:rPr>
          <w:noProof/>
          <w:lang w:val="en-US"/>
        </w:rPr>
        <w:t xml:space="preserve">banding </w:t>
      </w:r>
      <w:r w:rsidR="00201977">
        <w:rPr>
          <w:noProof/>
          <w:lang w:val="en-US"/>
        </w:rPr>
        <w:t>phenotype frequencies from Camin &amp; Ehrlich (1958): Category “</w:t>
      </w:r>
      <w:r w:rsidR="00201977" w:rsidRPr="00201977">
        <w:rPr>
          <w:b/>
          <w:bCs/>
          <w:noProof/>
          <w:lang w:val="en-US"/>
        </w:rPr>
        <w:t>A</w:t>
      </w:r>
      <w:r w:rsidR="00201977">
        <w:rPr>
          <w:noProof/>
          <w:lang w:val="en-US"/>
        </w:rPr>
        <w:t>” unbanded, Category “</w:t>
      </w:r>
      <w:r w:rsidR="00201977" w:rsidRPr="00201977">
        <w:rPr>
          <w:b/>
          <w:bCs/>
          <w:noProof/>
          <w:lang w:val="en-US"/>
        </w:rPr>
        <w:t>D</w:t>
      </w:r>
      <w:r w:rsidR="00201977">
        <w:rPr>
          <w:noProof/>
          <w:lang w:val="en-US"/>
        </w:rPr>
        <w:t xml:space="preserve">” </w:t>
      </w:r>
      <w:r w:rsidR="00AE4D2D">
        <w:rPr>
          <w:noProof/>
          <w:lang w:val="en-US"/>
        </w:rPr>
        <w:t>banded, Categories B &amp; C.</w:t>
      </w:r>
    </w:p>
    <w:p w14:paraId="0AEE1AF0" w14:textId="15621DB2" w:rsidR="002C6009" w:rsidRDefault="002C6009">
      <w:pPr>
        <w:rPr>
          <w:noProof/>
          <w:lang w:val="en-US"/>
        </w:rPr>
      </w:pPr>
    </w:p>
    <w:p w14:paraId="41828B68" w14:textId="4518774D" w:rsidR="002B5E68" w:rsidRDefault="00201977">
      <w:pPr>
        <w:rPr>
          <w:noProof/>
        </w:rPr>
      </w:pPr>
      <w:r>
        <w:rPr>
          <w:noProof/>
        </w:rPr>
        <w:t xml:space="preserve">Unidirectional migration rates </w:t>
      </w:r>
      <w:r w:rsidRPr="007563EA">
        <w:rPr>
          <w:b/>
          <w:bCs/>
          <w:noProof/>
        </w:rPr>
        <w:t>m</w:t>
      </w:r>
      <w:r>
        <w:rPr>
          <w:noProof/>
        </w:rPr>
        <w:t xml:space="preserve"> between </w:t>
      </w:r>
      <w:r w:rsidR="00896839">
        <w:rPr>
          <w:noProof/>
        </w:rPr>
        <w:t xml:space="preserve">the </w:t>
      </w:r>
      <w:r w:rsidR="00896839" w:rsidRPr="00896839">
        <w:rPr>
          <w:b/>
          <w:bCs/>
          <w:noProof/>
        </w:rPr>
        <w:t>Ohio</w:t>
      </w:r>
      <w:r w:rsidR="00896839">
        <w:rPr>
          <w:noProof/>
        </w:rPr>
        <w:t xml:space="preserve"> mainland</w:t>
      </w:r>
      <w:r>
        <w:rPr>
          <w:noProof/>
        </w:rPr>
        <w:t xml:space="preserve"> and</w:t>
      </w:r>
      <w:r w:rsidR="00896839">
        <w:rPr>
          <w:noProof/>
        </w:rPr>
        <w:t xml:space="preserve"> among</w:t>
      </w:r>
      <w:r>
        <w:rPr>
          <w:noProof/>
        </w:rPr>
        <w:t xml:space="preserve"> islands </w:t>
      </w:r>
      <w:r w:rsidR="00896839">
        <w:rPr>
          <w:noProof/>
        </w:rPr>
        <w:t>are</w:t>
      </w:r>
      <w:r w:rsidR="007563EA">
        <w:rPr>
          <w:noProof/>
        </w:rPr>
        <w:t xml:space="preserve"> </w:t>
      </w:r>
      <w:r>
        <w:rPr>
          <w:noProof/>
        </w:rPr>
        <w:t xml:space="preserve">color coded as in </w:t>
      </w:r>
      <w:r w:rsidRPr="007563EA">
        <w:rPr>
          <w:b/>
          <w:bCs/>
          <w:noProof/>
        </w:rPr>
        <w:t>Figure 2</w:t>
      </w:r>
      <w:r w:rsidRPr="007563EA">
        <w:rPr>
          <w:noProof/>
        </w:rPr>
        <w:t xml:space="preserve">. </w:t>
      </w:r>
      <w:r w:rsidR="002C6009">
        <w:rPr>
          <w:noProof/>
        </w:rPr>
        <w:t xml:space="preserve">The migration rate </w:t>
      </w:r>
      <w:r w:rsidRPr="00201977">
        <w:rPr>
          <w:b/>
          <w:bCs/>
          <w:noProof/>
        </w:rPr>
        <w:t>m</w:t>
      </w:r>
      <w:r w:rsidRPr="00201977">
        <w:rPr>
          <w:b/>
          <w:bCs/>
          <w:noProof/>
          <w:vertAlign w:val="subscript"/>
        </w:rPr>
        <w:t>X</w:t>
      </w:r>
      <w:r>
        <w:rPr>
          <w:noProof/>
        </w:rPr>
        <w:t xml:space="preserve"> is the r</w:t>
      </w:r>
      <w:r w:rsidR="007563EA">
        <w:rPr>
          <w:noProof/>
        </w:rPr>
        <w:t>at</w:t>
      </w:r>
      <w:r>
        <w:rPr>
          <w:noProof/>
        </w:rPr>
        <w:t>e</w:t>
      </w:r>
      <w:r w:rsidR="006200BD">
        <w:rPr>
          <w:noProof/>
        </w:rPr>
        <w:t xml:space="preserve"> </w:t>
      </w:r>
      <w:r w:rsidR="006200BD" w:rsidRPr="006200BD">
        <w:rPr>
          <w:i/>
          <w:iCs/>
          <w:noProof/>
        </w:rPr>
        <w:t>from</w:t>
      </w:r>
      <w:r w:rsidR="006200BD">
        <w:rPr>
          <w:noProof/>
        </w:rPr>
        <w:t xml:space="preserve"> island ‘</w:t>
      </w:r>
      <w:r w:rsidR="006200BD" w:rsidRPr="006200BD">
        <w:rPr>
          <w:b/>
          <w:bCs/>
          <w:noProof/>
        </w:rPr>
        <w:t>X</w:t>
      </w:r>
      <w:r w:rsidR="006200BD">
        <w:rPr>
          <w:noProof/>
        </w:rPr>
        <w:t>’</w:t>
      </w:r>
      <w:r>
        <w:rPr>
          <w:noProof/>
        </w:rPr>
        <w:t xml:space="preserve"> </w:t>
      </w:r>
      <w:r w:rsidRPr="006200BD">
        <w:rPr>
          <w:i/>
          <w:iCs/>
          <w:noProof/>
        </w:rPr>
        <w:t>to</w:t>
      </w:r>
      <w:r>
        <w:rPr>
          <w:noProof/>
        </w:rPr>
        <w:t xml:space="preserve"> island ‘</w:t>
      </w:r>
      <w:r w:rsidR="006200BD">
        <w:rPr>
          <w:b/>
          <w:bCs/>
          <w:noProof/>
        </w:rPr>
        <w:t>X+</w:t>
      </w:r>
      <w:r w:rsidRPr="006200BD">
        <w:rPr>
          <w:b/>
          <w:bCs/>
          <w:noProof/>
        </w:rPr>
        <w:t>1</w:t>
      </w:r>
      <w:r>
        <w:rPr>
          <w:noProof/>
        </w:rPr>
        <w:t xml:space="preserve">’ with </w:t>
      </w:r>
      <w:r w:rsidR="00293B0E">
        <w:rPr>
          <w:noProof/>
        </w:rPr>
        <w:t xml:space="preserve">initial </w:t>
      </w:r>
      <w:r w:rsidR="00293B0E" w:rsidRPr="006200BD">
        <w:rPr>
          <w:b/>
          <w:bCs/>
          <w:noProof/>
        </w:rPr>
        <w:t>q</w:t>
      </w:r>
      <w:r w:rsidR="00293B0E" w:rsidRPr="006200BD">
        <w:rPr>
          <w:b/>
          <w:bCs/>
          <w:noProof/>
          <w:vertAlign w:val="subscript"/>
        </w:rPr>
        <w:t>x+</w:t>
      </w:r>
      <w:r w:rsidR="00293B0E">
        <w:rPr>
          <w:b/>
          <w:bCs/>
          <w:noProof/>
          <w:vertAlign w:val="subscript"/>
        </w:rPr>
        <w:t xml:space="preserve">1. </w:t>
      </w:r>
      <w:r w:rsidR="00293B0E" w:rsidRPr="002B5E68">
        <w:rPr>
          <w:b/>
          <w:bCs/>
          <w:noProof/>
          <w:color w:val="0070C0"/>
        </w:rPr>
        <w:t>m</w:t>
      </w:r>
      <w:r w:rsidR="00293B0E" w:rsidRPr="002B5E68">
        <w:rPr>
          <w:b/>
          <w:bCs/>
          <w:noProof/>
          <w:color w:val="0070C0"/>
          <w:vertAlign w:val="subscript"/>
        </w:rPr>
        <w:t>4</w:t>
      </w:r>
      <w:r w:rsidR="00293B0E">
        <w:rPr>
          <w:noProof/>
        </w:rPr>
        <w:t xml:space="preserve"> is the return rate from </w:t>
      </w:r>
      <w:r w:rsidR="00293B0E" w:rsidRPr="00223925">
        <w:rPr>
          <w:b/>
          <w:bCs/>
          <w:noProof/>
        </w:rPr>
        <w:t>Point Pelee</w:t>
      </w:r>
      <w:r w:rsidR="00293B0E">
        <w:rPr>
          <w:noProof/>
        </w:rPr>
        <w:t xml:space="preserve"> to </w:t>
      </w:r>
      <w:r w:rsidR="00293B0E" w:rsidRPr="00223925">
        <w:rPr>
          <w:b/>
          <w:bCs/>
          <w:noProof/>
        </w:rPr>
        <w:t>Kelly’s Island</w:t>
      </w:r>
      <w:r w:rsidR="002B5E68">
        <w:rPr>
          <w:noProof/>
        </w:rPr>
        <w:t>.</w:t>
      </w:r>
      <w:r w:rsidR="00896839">
        <w:rPr>
          <w:noProof/>
        </w:rPr>
        <w:t xml:space="preserve"> Initial frequencies for ‘</w:t>
      </w:r>
      <w:r w:rsidR="00896839" w:rsidRPr="00223925">
        <w:rPr>
          <w:i/>
          <w:iCs/>
          <w:noProof/>
        </w:rPr>
        <w:t>banded’</w:t>
      </w:r>
      <w:r w:rsidR="00896839">
        <w:rPr>
          <w:noProof/>
        </w:rPr>
        <w:t xml:space="preserve"> allele f(</w:t>
      </w:r>
      <w:r w:rsidR="00896839" w:rsidRPr="00201977">
        <w:rPr>
          <w:b/>
          <w:bCs/>
          <w:noProof/>
        </w:rPr>
        <w:t>B</w:t>
      </w:r>
      <w:r w:rsidR="00896839">
        <w:rPr>
          <w:noProof/>
        </w:rPr>
        <w:t xml:space="preserve">) on four islands are given </w:t>
      </w:r>
      <w:r w:rsidR="00AE4D2D">
        <w:rPr>
          <w:noProof/>
        </w:rPr>
        <w:t>in the instructions</w:t>
      </w:r>
      <w:r w:rsidR="00896839">
        <w:rPr>
          <w:noProof/>
        </w:rPr>
        <w:t>.</w:t>
      </w:r>
    </w:p>
    <w:p w14:paraId="4DC420AB" w14:textId="73367B1B" w:rsidR="00B90493" w:rsidRDefault="002C6009" w:rsidP="002C6009">
      <w:pPr>
        <w:jc w:val="center"/>
        <w:rPr>
          <w:noProof/>
        </w:rPr>
      </w:pPr>
      <w:r>
        <w:rPr>
          <w:noProof/>
        </w:rPr>
        <w:drawing>
          <wp:inline distT="0" distB="0" distL="0" distR="0" wp14:anchorId="2B8CA769" wp14:editId="0430074A">
            <wp:extent cx="3133725" cy="2158365"/>
            <wp:effectExtent l="0" t="0" r="9525" b="0"/>
            <wp:docPr id="2001182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2158365"/>
                    </a:xfrm>
                    <a:prstGeom prst="rect">
                      <a:avLst/>
                    </a:prstGeom>
                    <a:noFill/>
                  </pic:spPr>
                </pic:pic>
              </a:graphicData>
            </a:graphic>
          </wp:inline>
        </w:drawing>
      </w:r>
    </w:p>
    <w:p w14:paraId="344B9A7E" w14:textId="77777777" w:rsidR="00223925" w:rsidRDefault="00223925">
      <w:pPr>
        <w:rPr>
          <w:b/>
          <w:bCs/>
          <w:noProof/>
        </w:rPr>
      </w:pPr>
      <w:r>
        <w:rPr>
          <w:b/>
          <w:bCs/>
          <w:noProof/>
        </w:rPr>
        <w:br w:type="page"/>
      </w:r>
    </w:p>
    <w:p w14:paraId="4BD3892B" w14:textId="11B504C7" w:rsidR="00C318FE" w:rsidRPr="00765F95" w:rsidRDefault="00B90493" w:rsidP="00765F95">
      <w:pPr>
        <w:jc w:val="center"/>
        <w:rPr>
          <w:b/>
          <w:bCs/>
          <w:noProof/>
        </w:rPr>
      </w:pPr>
      <w:r w:rsidRPr="00482602">
        <w:rPr>
          <w:b/>
          <w:bCs/>
          <w:noProof/>
        </w:rPr>
        <w:lastRenderedPageBreak/>
        <w:t>Instructions</w:t>
      </w:r>
      <w:r w:rsidR="00C318FE">
        <w:rPr>
          <w:noProof/>
        </w:rPr>
        <w:t xml:space="preserve"> </w:t>
      </w:r>
    </w:p>
    <w:p w14:paraId="5627FF97" w14:textId="7233B7D6" w:rsidR="00E30A80" w:rsidRDefault="00765F95">
      <w:pPr>
        <w:rPr>
          <w:noProof/>
        </w:rPr>
      </w:pPr>
      <w:r>
        <w:rPr>
          <w:noProof/>
        </w:rPr>
        <w:drawing>
          <wp:inline distT="0" distB="0" distL="0" distR="0" wp14:anchorId="45206F46" wp14:editId="51DAF52C">
            <wp:extent cx="6858000" cy="2863215"/>
            <wp:effectExtent l="0" t="0" r="0" b="0"/>
            <wp:docPr id="2091692400" name="Picture 1" descr="A colorful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92400" name="Picture 1" descr="A colorful chart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858000" cy="2863215"/>
                    </a:xfrm>
                    <a:prstGeom prst="rect">
                      <a:avLst/>
                    </a:prstGeom>
                  </pic:spPr>
                </pic:pic>
              </a:graphicData>
            </a:graphic>
          </wp:inline>
        </w:drawing>
      </w:r>
    </w:p>
    <w:p w14:paraId="18731995" w14:textId="0CDA8CB1" w:rsidR="007641AC" w:rsidRDefault="004026B6" w:rsidP="00765F95">
      <w:pPr>
        <w:ind w:firstLine="720"/>
        <w:rPr>
          <w:noProof/>
        </w:rPr>
      </w:pPr>
      <w:r>
        <w:rPr>
          <w:noProof/>
        </w:rPr>
        <w:t xml:space="preserve">Set values of </w:t>
      </w:r>
      <w:r w:rsidRPr="004026B6">
        <w:rPr>
          <w:b/>
          <w:bCs/>
          <w:noProof/>
        </w:rPr>
        <w:t>m</w:t>
      </w:r>
      <w:r>
        <w:rPr>
          <w:noProof/>
        </w:rPr>
        <w:t xml:space="preserve"> according to </w:t>
      </w:r>
      <w:r w:rsidR="007641AC">
        <w:rPr>
          <w:noProof/>
        </w:rPr>
        <w:t xml:space="preserve">an </w:t>
      </w:r>
      <w:r w:rsidR="007641AC" w:rsidRPr="007641AC">
        <w:rPr>
          <w:i/>
          <w:iCs/>
          <w:noProof/>
        </w:rPr>
        <w:t>a priori</w:t>
      </w:r>
      <w:r w:rsidR="007641AC">
        <w:rPr>
          <w:noProof/>
        </w:rPr>
        <w:t xml:space="preserve"> migration model, and in combination with the table of </w:t>
      </w:r>
      <w:r w:rsidR="007641AC" w:rsidRPr="007641AC">
        <w:rPr>
          <w:rFonts w:cstheme="minorHAnsi"/>
          <w:b/>
          <w:bCs/>
          <w:noProof/>
        </w:rPr>
        <w:t>∆</w:t>
      </w:r>
      <w:r w:rsidR="007641AC" w:rsidRPr="007641AC">
        <w:rPr>
          <w:b/>
          <w:bCs/>
          <w:noProof/>
        </w:rPr>
        <w:t>q</w:t>
      </w:r>
      <w:r w:rsidR="007641AC">
        <w:rPr>
          <w:noProof/>
        </w:rPr>
        <w:t xml:space="preserve"> under selection </w:t>
      </w:r>
      <w:r w:rsidR="007641AC" w:rsidRPr="007641AC">
        <w:rPr>
          <w:b/>
          <w:bCs/>
          <w:noProof/>
        </w:rPr>
        <w:t>s</w:t>
      </w:r>
      <w:r w:rsidR="007641AC">
        <w:rPr>
          <w:noProof/>
        </w:rPr>
        <w:t xml:space="preserve">, in the third section. Try (1) </w:t>
      </w:r>
      <w:r w:rsidR="007641AC" w:rsidRPr="007641AC">
        <w:rPr>
          <w:b/>
          <w:bCs/>
          <w:noProof/>
        </w:rPr>
        <w:t>R</w:t>
      </w:r>
      <w:r w:rsidRPr="007641AC">
        <w:rPr>
          <w:b/>
          <w:bCs/>
          <w:noProof/>
        </w:rPr>
        <w:t>elative distances</w:t>
      </w:r>
      <w:r>
        <w:rPr>
          <w:noProof/>
        </w:rPr>
        <w:t xml:space="preserve"> </w:t>
      </w:r>
      <w:r w:rsidR="00E3212D">
        <w:rPr>
          <w:noProof/>
        </w:rPr>
        <w:t xml:space="preserve">declining </w:t>
      </w:r>
      <w:r>
        <w:rPr>
          <w:noProof/>
        </w:rPr>
        <w:t>among populations, by orders of magnitu</w:t>
      </w:r>
      <w:r w:rsidR="007641AC">
        <w:rPr>
          <w:noProof/>
        </w:rPr>
        <w:t>d</w:t>
      </w:r>
      <w:r>
        <w:rPr>
          <w:noProof/>
        </w:rPr>
        <w:t>e</w:t>
      </w:r>
      <w:r w:rsidR="00E3212D">
        <w:rPr>
          <w:noProof/>
        </w:rPr>
        <w:t xml:space="preserve"> [an </w:t>
      </w:r>
      <w:r w:rsidR="00E3212D" w:rsidRPr="00E3212D">
        <w:rPr>
          <w:b/>
          <w:bCs/>
          <w:noProof/>
        </w:rPr>
        <w:t>inverse-log</w:t>
      </w:r>
      <w:r w:rsidR="00E3212D" w:rsidRPr="00E3212D">
        <w:rPr>
          <w:b/>
          <w:bCs/>
          <w:noProof/>
          <w:vertAlign w:val="subscript"/>
        </w:rPr>
        <w:t>10</w:t>
      </w:r>
      <w:r w:rsidR="00E3212D">
        <w:rPr>
          <w:noProof/>
        </w:rPr>
        <w:t xml:space="preserve"> relationship]</w:t>
      </w:r>
      <w:r>
        <w:rPr>
          <w:noProof/>
        </w:rPr>
        <w:t xml:space="preserve">, </w:t>
      </w:r>
      <w:r w:rsidR="007641AC">
        <w:rPr>
          <w:noProof/>
        </w:rPr>
        <w:t xml:space="preserve">(2) </w:t>
      </w:r>
      <w:r w:rsidR="007641AC" w:rsidRPr="007641AC">
        <w:rPr>
          <w:b/>
          <w:bCs/>
          <w:noProof/>
        </w:rPr>
        <w:t>Constant</w:t>
      </w:r>
      <w:r w:rsidR="007641AC">
        <w:rPr>
          <w:noProof/>
        </w:rPr>
        <w:t xml:space="preserve">, </w:t>
      </w:r>
      <w:r>
        <w:rPr>
          <w:noProof/>
        </w:rPr>
        <w:t>depending on choice of the selection scheme</w:t>
      </w:r>
      <w:r w:rsidR="007641AC">
        <w:rPr>
          <w:noProof/>
        </w:rPr>
        <w:t xml:space="preserve"> </w:t>
      </w:r>
      <w:r w:rsidR="007641AC" w:rsidRPr="007641AC">
        <w:rPr>
          <w:b/>
          <w:bCs/>
          <w:noProof/>
        </w:rPr>
        <w:t>s</w:t>
      </w:r>
      <w:r w:rsidR="007641AC">
        <w:rPr>
          <w:noProof/>
        </w:rPr>
        <w:t xml:space="preserve">, (3) a </w:t>
      </w:r>
      <w:r w:rsidR="007641AC" w:rsidRPr="007641AC">
        <w:rPr>
          <w:b/>
          <w:bCs/>
          <w:noProof/>
        </w:rPr>
        <w:t>combination</w:t>
      </w:r>
      <w:r w:rsidR="007641AC">
        <w:rPr>
          <w:noProof/>
        </w:rPr>
        <w:t xml:space="preserve"> of (1) &amp; (2) allowing the migration gradient values of </w:t>
      </w:r>
      <w:r w:rsidR="007641AC" w:rsidRPr="007641AC">
        <w:rPr>
          <w:b/>
          <w:bCs/>
          <w:noProof/>
        </w:rPr>
        <w:t>m</w:t>
      </w:r>
      <w:r w:rsidR="007641AC">
        <w:rPr>
          <w:noProof/>
        </w:rPr>
        <w:t xml:space="preserve"> to vary by orders of magnitude.</w:t>
      </w:r>
    </w:p>
    <w:p w14:paraId="07B401E7" w14:textId="77777777" w:rsidR="00C922F2" w:rsidRDefault="00C922F2">
      <w:pPr>
        <w:rPr>
          <w:noProof/>
        </w:rPr>
      </w:pPr>
      <w:r>
        <w:rPr>
          <w:noProof/>
        </w:rPr>
        <w:t xml:space="preserve">To start the model running, </w:t>
      </w:r>
    </w:p>
    <w:p w14:paraId="66D3170B" w14:textId="6E4A8FEE" w:rsidR="00737F95" w:rsidRPr="00765F95" w:rsidRDefault="00C922F2" w:rsidP="00C922F2">
      <w:pPr>
        <w:pStyle w:val="ListParagraph"/>
        <w:numPr>
          <w:ilvl w:val="0"/>
          <w:numId w:val="1"/>
        </w:numPr>
        <w:rPr>
          <w:noProof/>
        </w:rPr>
      </w:pPr>
      <w:r w:rsidRPr="00737F95">
        <w:rPr>
          <w:noProof/>
          <w:highlight w:val="yellow"/>
        </w:rPr>
        <w:t>Copy &amp; Paste</w:t>
      </w:r>
      <w:r w:rsidR="00765F95">
        <w:rPr>
          <w:noProof/>
          <w:highlight w:val="yellow"/>
        </w:rPr>
        <w:t xml:space="preserve"> the values under S 1 2 3 4 into the line below the O K B P O line.</w:t>
      </w:r>
      <w:r w:rsidRPr="00737F95">
        <w:rPr>
          <w:noProof/>
          <w:highlight w:val="yellow"/>
        </w:rPr>
        <w:t xml:space="preserve"> </w:t>
      </w:r>
      <w:r w:rsidR="00765F95" w:rsidRPr="00765F95">
        <w:rPr>
          <w:b/>
          <w:bCs/>
          <w:noProof/>
        </w:rPr>
        <w:t xml:space="preserve">This will reset the </w:t>
      </w:r>
      <w:r w:rsidR="00765F95" w:rsidRPr="00765F95">
        <w:rPr>
          <w:i/>
          <w:iCs/>
          <w:noProof/>
        </w:rPr>
        <w:t xml:space="preserve">t </w:t>
      </w:r>
      <w:r w:rsidR="00765F95" w:rsidRPr="00765F95">
        <w:rPr>
          <w:b/>
          <w:bCs/>
          <w:noProof/>
        </w:rPr>
        <w:t>line.</w:t>
      </w:r>
    </w:p>
    <w:p w14:paraId="00C38A67" w14:textId="6E4A3547" w:rsidR="004026B6" w:rsidRDefault="00737F95" w:rsidP="00C922F2">
      <w:pPr>
        <w:pStyle w:val="ListParagraph"/>
        <w:numPr>
          <w:ilvl w:val="0"/>
          <w:numId w:val="1"/>
        </w:numPr>
        <w:rPr>
          <w:noProof/>
        </w:rPr>
      </w:pPr>
      <w:r w:rsidRPr="00737F95">
        <w:rPr>
          <w:noProof/>
        </w:rPr>
        <w:t>Choose the co</w:t>
      </w:r>
      <w:r>
        <w:rPr>
          <w:noProof/>
        </w:rPr>
        <w:t>l</w:t>
      </w:r>
      <w:r w:rsidRPr="00737F95">
        <w:rPr>
          <w:noProof/>
        </w:rPr>
        <w:t xml:space="preserve">umn of </w:t>
      </w:r>
      <w:r w:rsidRPr="00737F95">
        <w:rPr>
          <w:rFonts w:cstheme="minorHAnsi"/>
          <w:b/>
          <w:bCs/>
          <w:noProof/>
        </w:rPr>
        <w:t>∆</w:t>
      </w:r>
      <w:r w:rsidRPr="00737F95">
        <w:rPr>
          <w:b/>
          <w:bCs/>
          <w:noProof/>
        </w:rPr>
        <w:t>q</w:t>
      </w:r>
      <w:r w:rsidRPr="00737F95">
        <w:rPr>
          <w:noProof/>
        </w:rPr>
        <w:t xml:space="preserve"> for the </w:t>
      </w:r>
      <w:r>
        <w:rPr>
          <w:noProof/>
        </w:rPr>
        <w:t>chosen</w:t>
      </w:r>
      <w:r w:rsidRPr="00737F95">
        <w:rPr>
          <w:noProof/>
        </w:rPr>
        <w:t xml:space="preserve"> value of </w:t>
      </w:r>
      <w:r w:rsidRPr="00737F95">
        <w:rPr>
          <w:b/>
          <w:bCs/>
          <w:noProof/>
        </w:rPr>
        <w:t>s</w:t>
      </w:r>
      <w:r>
        <w:rPr>
          <w:noProof/>
        </w:rPr>
        <w:t xml:space="preserve">. </w:t>
      </w:r>
      <w:r w:rsidRPr="00737F95">
        <w:rPr>
          <w:noProof/>
          <w:highlight w:val="yellow"/>
        </w:rPr>
        <w:t xml:space="preserve">Copy &amp; paste </w:t>
      </w:r>
      <w:r w:rsidRPr="00737F95">
        <w:rPr>
          <w:b/>
          <w:bCs/>
          <w:i/>
          <w:iCs/>
          <w:noProof/>
          <w:highlight w:val="yellow"/>
        </w:rPr>
        <w:t>Values Only</w:t>
      </w:r>
      <w:r w:rsidRPr="00737F95">
        <w:rPr>
          <w:noProof/>
          <w:highlight w:val="yellow"/>
        </w:rPr>
        <w:t xml:space="preserve"> into </w:t>
      </w:r>
      <w:r w:rsidRPr="00737F95">
        <w:rPr>
          <w:b/>
          <w:bCs/>
          <w:noProof/>
          <w:highlight w:val="yellow"/>
        </w:rPr>
        <w:t>Column AA</w:t>
      </w:r>
      <w:r>
        <w:rPr>
          <w:noProof/>
        </w:rPr>
        <w:t xml:space="preserve">: these are then automatically copied into </w:t>
      </w:r>
      <w:r w:rsidRPr="00737F95">
        <w:rPr>
          <w:b/>
          <w:bCs/>
          <w:noProof/>
        </w:rPr>
        <w:t>Column L</w:t>
      </w:r>
      <w:r>
        <w:rPr>
          <w:noProof/>
        </w:rPr>
        <w:t xml:space="preserve"> starting at </w:t>
      </w:r>
      <w:r w:rsidRPr="00737F95">
        <w:rPr>
          <w:b/>
          <w:bCs/>
          <w:noProof/>
        </w:rPr>
        <w:t>Row 6</w:t>
      </w:r>
      <w:r>
        <w:rPr>
          <w:noProof/>
        </w:rPr>
        <w:t xml:space="preserve"> in the first section. [</w:t>
      </w:r>
      <w:r w:rsidRPr="00A97843">
        <w:rPr>
          <w:b/>
          <w:bCs/>
          <w:i/>
          <w:iCs/>
          <w:noProof/>
        </w:rPr>
        <w:t>Be careful</w:t>
      </w:r>
      <w:r>
        <w:rPr>
          <w:noProof/>
        </w:rPr>
        <w:t xml:space="preserve">: overwriting values in the first five rows </w:t>
      </w:r>
      <w:r w:rsidR="00A97843">
        <w:rPr>
          <w:noProof/>
        </w:rPr>
        <w:t xml:space="preserve">of Column L </w:t>
      </w:r>
      <w:r>
        <w:rPr>
          <w:noProof/>
        </w:rPr>
        <w:t xml:space="preserve">by simple pasting will destroy the </w:t>
      </w:r>
      <w:r w:rsidR="00A97843">
        <w:rPr>
          <w:noProof/>
        </w:rPr>
        <w:t xml:space="preserve">calculations in the </w:t>
      </w:r>
      <w:r>
        <w:rPr>
          <w:noProof/>
        </w:rPr>
        <w:t>worksheet</w:t>
      </w:r>
      <w:r w:rsidR="00A97843">
        <w:rPr>
          <w:noProof/>
        </w:rPr>
        <w:t>!</w:t>
      </w:r>
      <w:r>
        <w:rPr>
          <w:noProof/>
        </w:rPr>
        <w:t>].</w:t>
      </w:r>
      <w:r w:rsidR="004026B6" w:rsidRPr="00737F95">
        <w:rPr>
          <w:noProof/>
        </w:rPr>
        <w:tab/>
      </w:r>
    </w:p>
    <w:p w14:paraId="10800432" w14:textId="1C5446BC" w:rsidR="00737F95" w:rsidRDefault="00737F95" w:rsidP="00C922F2">
      <w:pPr>
        <w:pStyle w:val="ListParagraph"/>
        <w:numPr>
          <w:ilvl w:val="0"/>
          <w:numId w:val="1"/>
        </w:numPr>
        <w:rPr>
          <w:noProof/>
        </w:rPr>
      </w:pPr>
      <w:r>
        <w:rPr>
          <w:noProof/>
        </w:rPr>
        <w:t>The values in the first section will then be re-calculated for the input</w:t>
      </w:r>
      <w:r w:rsidR="004C62F6">
        <w:rPr>
          <w:noProof/>
        </w:rPr>
        <w:t xml:space="preserve"> values of</w:t>
      </w:r>
      <w:r>
        <w:rPr>
          <w:noProof/>
        </w:rPr>
        <w:t xml:space="preserve"> </w:t>
      </w:r>
      <w:r w:rsidRPr="004C62F6">
        <w:rPr>
          <w:b/>
          <w:bCs/>
          <w:noProof/>
        </w:rPr>
        <w:t>s</w:t>
      </w:r>
      <w:r>
        <w:rPr>
          <w:noProof/>
        </w:rPr>
        <w:t xml:space="preserve">, </w:t>
      </w:r>
      <w:r w:rsidRPr="004C62F6">
        <w:rPr>
          <w:b/>
          <w:bCs/>
          <w:noProof/>
        </w:rPr>
        <w:t>q</w:t>
      </w:r>
      <w:r>
        <w:rPr>
          <w:noProof/>
        </w:rPr>
        <w:t xml:space="preserve">, and </w:t>
      </w:r>
      <w:r w:rsidRPr="004C62F6">
        <w:rPr>
          <w:b/>
          <w:bCs/>
          <w:noProof/>
        </w:rPr>
        <w:t>m</w:t>
      </w:r>
      <w:r w:rsidR="004C62F6">
        <w:rPr>
          <w:noProof/>
        </w:rPr>
        <w:t xml:space="preserve">. The graphical result of </w:t>
      </w:r>
      <w:r w:rsidR="004C62F6" w:rsidRPr="004C62F6">
        <w:rPr>
          <w:b/>
          <w:bCs/>
          <w:noProof/>
        </w:rPr>
        <w:t>q</w:t>
      </w:r>
      <w:r w:rsidR="004C62F6">
        <w:rPr>
          <w:noProof/>
        </w:rPr>
        <w:t xml:space="preserve"> for each population over time will change to something like this:</w:t>
      </w:r>
    </w:p>
    <w:p w14:paraId="106FCEFC" w14:textId="3A15A9F8" w:rsidR="004C62F6" w:rsidRDefault="004C62F6" w:rsidP="004C62F6">
      <w:pPr>
        <w:pStyle w:val="ListParagraph"/>
        <w:ind w:left="1080"/>
        <w:rPr>
          <w:noProof/>
        </w:rPr>
      </w:pPr>
      <w:r w:rsidRPr="004C62F6">
        <w:rPr>
          <w:noProof/>
        </w:rPr>
        <w:drawing>
          <wp:inline distT="0" distB="0" distL="0" distR="0" wp14:anchorId="13C0C983" wp14:editId="3766C5A4">
            <wp:extent cx="3553063" cy="248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553063" cy="2484000"/>
                    </a:xfrm>
                    <a:prstGeom prst="rect">
                      <a:avLst/>
                    </a:prstGeom>
                    <a:noFill/>
                    <a:ln>
                      <a:noFill/>
                    </a:ln>
                  </pic:spPr>
                </pic:pic>
              </a:graphicData>
            </a:graphic>
          </wp:inline>
        </w:drawing>
      </w:r>
    </w:p>
    <w:p w14:paraId="6C265081" w14:textId="50BA4386" w:rsidR="0088208F" w:rsidRDefault="0088208F" w:rsidP="004C62F6">
      <w:pPr>
        <w:pStyle w:val="ListParagraph"/>
        <w:ind w:left="1080"/>
        <w:rPr>
          <w:noProof/>
        </w:rPr>
      </w:pPr>
      <w:r>
        <w:rPr>
          <w:noProof/>
        </w:rPr>
        <w:t xml:space="preserve">This scenario uses the initial data from Camin &amp; Ehrlich, with </w:t>
      </w:r>
      <w:r w:rsidRPr="00E3212D">
        <w:rPr>
          <w:b/>
          <w:bCs/>
          <w:noProof/>
        </w:rPr>
        <w:t>s = 0.01</w:t>
      </w:r>
      <w:r>
        <w:rPr>
          <w:noProof/>
        </w:rPr>
        <w:t xml:space="preserve"> and migration rates between successive populations starting at </w:t>
      </w:r>
      <w:r w:rsidRPr="00E3212D">
        <w:rPr>
          <w:b/>
          <w:bCs/>
          <w:noProof/>
        </w:rPr>
        <w:t>s = m = 0.01</w:t>
      </w:r>
      <w:r>
        <w:rPr>
          <w:noProof/>
        </w:rPr>
        <w:t xml:space="preserve"> and decreasing </w:t>
      </w:r>
      <w:r w:rsidR="00E3212D">
        <w:rPr>
          <w:noProof/>
        </w:rPr>
        <w:t xml:space="preserve">approximately an </w:t>
      </w:r>
      <w:r>
        <w:rPr>
          <w:noProof/>
        </w:rPr>
        <w:t>order of magnitude with each doubling of distance</w:t>
      </w:r>
      <w:r w:rsidR="00E3212D">
        <w:rPr>
          <w:noProof/>
        </w:rPr>
        <w:t xml:space="preserve"> [an </w:t>
      </w:r>
      <w:r w:rsidR="00E3212D" w:rsidRPr="00E3212D">
        <w:rPr>
          <w:b/>
          <w:bCs/>
          <w:noProof/>
        </w:rPr>
        <w:t>inverse-log</w:t>
      </w:r>
      <w:r w:rsidR="00E3212D" w:rsidRPr="00E3212D">
        <w:rPr>
          <w:b/>
          <w:bCs/>
          <w:noProof/>
          <w:vertAlign w:val="subscript"/>
        </w:rPr>
        <w:t>10</w:t>
      </w:r>
      <w:r w:rsidR="00E3212D">
        <w:rPr>
          <w:noProof/>
        </w:rPr>
        <w:t xml:space="preserve"> realtionship]. Kelly’s Is, the closest to Ohio, quickly approximates the mainland. Both Bass and Pelee Is</w:t>
      </w:r>
      <w:r w:rsidR="003F6C32">
        <w:rPr>
          <w:noProof/>
        </w:rPr>
        <w:t xml:space="preserve"> remain at relatively low f(B), with Pelee crossing Bass ~1,100 generations to a higher f(B) (Why?). The Ontario mainland retains a high f(B).</w:t>
      </w:r>
    </w:p>
    <w:p w14:paraId="3B91841C" w14:textId="6336AA3E" w:rsidR="004C62F6" w:rsidRDefault="004C62F6" w:rsidP="004C62F6">
      <w:pPr>
        <w:pStyle w:val="ListParagraph"/>
        <w:numPr>
          <w:ilvl w:val="0"/>
          <w:numId w:val="1"/>
        </w:numPr>
        <w:rPr>
          <w:noProof/>
        </w:rPr>
      </w:pPr>
      <w:r w:rsidRPr="0088208F">
        <w:rPr>
          <w:b/>
          <w:bCs/>
          <w:noProof/>
        </w:rPr>
        <w:lastRenderedPageBreak/>
        <w:t xml:space="preserve">Copy and paste the Excel block </w:t>
      </w:r>
      <w:r w:rsidRPr="0088208F">
        <w:rPr>
          <w:b/>
          <w:bCs/>
          <w:noProof/>
          <w:highlight w:val="yellow"/>
        </w:rPr>
        <w:t>N36 – Z34</w:t>
      </w:r>
      <w:r>
        <w:rPr>
          <w:noProof/>
        </w:rPr>
        <w:t xml:space="preserve"> into a drawing program to retain the input parameters and the result.</w:t>
      </w:r>
      <w:r w:rsidR="0088208F">
        <w:rPr>
          <w:noProof/>
        </w:rPr>
        <w:t xml:space="preserve"> Repeat for all scenarios of interest.</w:t>
      </w:r>
      <w:r w:rsidR="00E3212D">
        <w:rPr>
          <w:noProof/>
        </w:rPr>
        <w:t xml:space="preserve"> Use these figures to answer the questions in the Discussion.</w:t>
      </w:r>
    </w:p>
    <w:p w14:paraId="69B782B4" w14:textId="3809D5BE" w:rsidR="0088208F" w:rsidRPr="00E3212D" w:rsidRDefault="0088208F" w:rsidP="00E3212D">
      <w:pPr>
        <w:jc w:val="center"/>
        <w:rPr>
          <w:b/>
          <w:bCs/>
        </w:rPr>
      </w:pPr>
      <w:r w:rsidRPr="00E3212D">
        <w:rPr>
          <w:b/>
          <w:bCs/>
        </w:rPr>
        <w:t>Discussion</w:t>
      </w:r>
    </w:p>
    <w:p w14:paraId="6C59B9B4" w14:textId="380F12A5" w:rsidR="0088208F" w:rsidRDefault="0088208F" w:rsidP="0088208F">
      <w:r>
        <w:t>Consider the following points for interpretation and discussion</w:t>
      </w:r>
      <w:r w:rsidR="00E3212D">
        <w:t>.</w:t>
      </w:r>
    </w:p>
    <w:p w14:paraId="3F73249F" w14:textId="0B44CF2F" w:rsidR="0088208F" w:rsidRDefault="0088208F" w:rsidP="0088208F">
      <w:pPr>
        <w:pStyle w:val="ListParagraph"/>
        <w:numPr>
          <w:ilvl w:val="0"/>
          <w:numId w:val="2"/>
        </w:numPr>
        <w:rPr>
          <w:noProof/>
        </w:rPr>
      </w:pPr>
      <w:r>
        <w:rPr>
          <w:noProof/>
        </w:rPr>
        <w:t xml:space="preserve">For any </w:t>
      </w:r>
      <w:r w:rsidRPr="0088208F">
        <w:rPr>
          <w:b/>
          <w:bCs/>
          <w:noProof/>
        </w:rPr>
        <w:t>constant m</w:t>
      </w:r>
      <w:r>
        <w:rPr>
          <w:noProof/>
        </w:rPr>
        <w:t xml:space="preserve"> among populations, how does varying </w:t>
      </w:r>
      <w:r w:rsidRPr="0088208F">
        <w:rPr>
          <w:b/>
          <w:bCs/>
          <w:noProof/>
        </w:rPr>
        <w:t>s</w:t>
      </w:r>
      <w:r>
        <w:rPr>
          <w:noProof/>
        </w:rPr>
        <w:t xml:space="preserve"> by plus-or-minus an order of magnitude modify the short-, middle, and long-term results?</w:t>
      </w:r>
    </w:p>
    <w:p w14:paraId="7600282B" w14:textId="7E0B5CC2" w:rsidR="0088208F" w:rsidRDefault="00E3212D" w:rsidP="0088208F">
      <w:pPr>
        <w:pStyle w:val="ListParagraph"/>
        <w:numPr>
          <w:ilvl w:val="0"/>
          <w:numId w:val="2"/>
        </w:numPr>
        <w:rPr>
          <w:noProof/>
        </w:rPr>
      </w:pPr>
      <w:r>
        <w:rPr>
          <w:noProof/>
        </w:rPr>
        <w:t>Same question, f</w:t>
      </w:r>
      <w:r w:rsidR="0088208F">
        <w:rPr>
          <w:noProof/>
        </w:rPr>
        <w:t xml:space="preserve">or a </w:t>
      </w:r>
      <w:r w:rsidR="0088208F" w:rsidRPr="00E3212D">
        <w:rPr>
          <w:b/>
          <w:bCs/>
          <w:noProof/>
        </w:rPr>
        <w:t>declining m proportional</w:t>
      </w:r>
      <w:r w:rsidR="0088208F">
        <w:rPr>
          <w:noProof/>
        </w:rPr>
        <w:t xml:space="preserve"> to distance among population</w:t>
      </w:r>
      <w:r>
        <w:rPr>
          <w:noProof/>
        </w:rPr>
        <w:t>?</w:t>
      </w:r>
    </w:p>
    <w:p w14:paraId="14F28CC5" w14:textId="266ED5F4" w:rsidR="00E3212D" w:rsidRPr="00737F95" w:rsidRDefault="00936217" w:rsidP="0088208F">
      <w:pPr>
        <w:pStyle w:val="ListParagraph"/>
        <w:numPr>
          <w:ilvl w:val="0"/>
          <w:numId w:val="2"/>
        </w:numPr>
        <w:rPr>
          <w:noProof/>
        </w:rPr>
      </w:pPr>
      <w:r>
        <w:rPr>
          <w:noProof/>
        </w:rPr>
        <w:t>Does changing the model from a linear to a circular model change the result?</w:t>
      </w:r>
    </w:p>
    <w:sectPr w:rsidR="00E3212D" w:rsidRPr="00737F95" w:rsidSect="00AB4ED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AADB" w14:textId="77777777" w:rsidR="00943BBA" w:rsidRDefault="00943BBA" w:rsidP="00E610E0">
      <w:pPr>
        <w:spacing w:after="0" w:line="240" w:lineRule="auto"/>
      </w:pPr>
      <w:r>
        <w:separator/>
      </w:r>
    </w:p>
  </w:endnote>
  <w:endnote w:type="continuationSeparator" w:id="0">
    <w:p w14:paraId="634FB9C4" w14:textId="77777777" w:rsidR="00943BBA" w:rsidRDefault="00943BBA" w:rsidP="00E6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61E1" w14:textId="77777777" w:rsidR="00943BBA" w:rsidRDefault="00943BBA" w:rsidP="00E610E0">
      <w:pPr>
        <w:spacing w:after="0" w:line="240" w:lineRule="auto"/>
      </w:pPr>
      <w:r>
        <w:separator/>
      </w:r>
    </w:p>
  </w:footnote>
  <w:footnote w:type="continuationSeparator" w:id="0">
    <w:p w14:paraId="144E38D2" w14:textId="77777777" w:rsidR="00943BBA" w:rsidRDefault="00943BBA" w:rsidP="00E61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B75"/>
    <w:multiLevelType w:val="hybridMultilevel"/>
    <w:tmpl w:val="837EDB8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D602400"/>
    <w:multiLevelType w:val="hybridMultilevel"/>
    <w:tmpl w:val="F0F81E66"/>
    <w:lvl w:ilvl="0" w:tplc="11287DC2">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28C2B3C"/>
    <w:multiLevelType w:val="hybridMultilevel"/>
    <w:tmpl w:val="0FDEFCB0"/>
    <w:lvl w:ilvl="0" w:tplc="5044963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754013016">
    <w:abstractNumId w:val="2"/>
  </w:num>
  <w:num w:numId="2" w16cid:durableId="700519260">
    <w:abstractNumId w:val="0"/>
  </w:num>
  <w:num w:numId="3" w16cid:durableId="1368484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52"/>
    <w:rsid w:val="000524FD"/>
    <w:rsid w:val="00055B27"/>
    <w:rsid w:val="000A4B17"/>
    <w:rsid w:val="000D681E"/>
    <w:rsid w:val="000D6D80"/>
    <w:rsid w:val="00180AA7"/>
    <w:rsid w:val="001C4A64"/>
    <w:rsid w:val="001D265A"/>
    <w:rsid w:val="00201977"/>
    <w:rsid w:val="00223925"/>
    <w:rsid w:val="00235F8B"/>
    <w:rsid w:val="00273CFD"/>
    <w:rsid w:val="00293B0E"/>
    <w:rsid w:val="002B5E68"/>
    <w:rsid w:val="002C5858"/>
    <w:rsid w:val="002C6009"/>
    <w:rsid w:val="002D7B15"/>
    <w:rsid w:val="003F6C32"/>
    <w:rsid w:val="004026B6"/>
    <w:rsid w:val="0043149E"/>
    <w:rsid w:val="00482602"/>
    <w:rsid w:val="004C098B"/>
    <w:rsid w:val="004C62F6"/>
    <w:rsid w:val="00505C5F"/>
    <w:rsid w:val="00577B6D"/>
    <w:rsid w:val="00602A7F"/>
    <w:rsid w:val="006200BD"/>
    <w:rsid w:val="00626649"/>
    <w:rsid w:val="00633B8A"/>
    <w:rsid w:val="006472F6"/>
    <w:rsid w:val="00667323"/>
    <w:rsid w:val="006A0B69"/>
    <w:rsid w:val="006B52DA"/>
    <w:rsid w:val="006B7E33"/>
    <w:rsid w:val="00737F95"/>
    <w:rsid w:val="007563EA"/>
    <w:rsid w:val="007641AC"/>
    <w:rsid w:val="00765F95"/>
    <w:rsid w:val="007D25D0"/>
    <w:rsid w:val="0088208F"/>
    <w:rsid w:val="00896839"/>
    <w:rsid w:val="008D2C5A"/>
    <w:rsid w:val="008E1866"/>
    <w:rsid w:val="009334AD"/>
    <w:rsid w:val="00936217"/>
    <w:rsid w:val="00943BBA"/>
    <w:rsid w:val="009736B9"/>
    <w:rsid w:val="00A97843"/>
    <w:rsid w:val="00AA32E1"/>
    <w:rsid w:val="00AB4ED3"/>
    <w:rsid w:val="00AD1E10"/>
    <w:rsid w:val="00AE4D2D"/>
    <w:rsid w:val="00B177DD"/>
    <w:rsid w:val="00B90493"/>
    <w:rsid w:val="00BC1052"/>
    <w:rsid w:val="00BD7FE1"/>
    <w:rsid w:val="00C26ED7"/>
    <w:rsid w:val="00C318FE"/>
    <w:rsid w:val="00C725DB"/>
    <w:rsid w:val="00C87C7C"/>
    <w:rsid w:val="00C922F2"/>
    <w:rsid w:val="00D242B0"/>
    <w:rsid w:val="00D33582"/>
    <w:rsid w:val="00D66C30"/>
    <w:rsid w:val="00DB769E"/>
    <w:rsid w:val="00DD2A67"/>
    <w:rsid w:val="00E0389B"/>
    <w:rsid w:val="00E30A80"/>
    <w:rsid w:val="00E3212D"/>
    <w:rsid w:val="00E610E0"/>
    <w:rsid w:val="00F55903"/>
    <w:rsid w:val="00F77142"/>
    <w:rsid w:val="00FA3E09"/>
    <w:rsid w:val="00FA4ED3"/>
    <w:rsid w:val="00FE55AE"/>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7875B"/>
  <w15:chartTrackingRefBased/>
  <w15:docId w15:val="{4496C5BA-F265-4848-B648-6D9712D4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F2"/>
    <w:pPr>
      <w:ind w:left="720"/>
      <w:contextualSpacing/>
    </w:pPr>
  </w:style>
  <w:style w:type="paragraph" w:styleId="Header">
    <w:name w:val="header"/>
    <w:basedOn w:val="Normal"/>
    <w:link w:val="HeaderChar"/>
    <w:uiPriority w:val="99"/>
    <w:unhideWhenUsed/>
    <w:rsid w:val="00E61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E0"/>
  </w:style>
  <w:style w:type="paragraph" w:styleId="Footer">
    <w:name w:val="footer"/>
    <w:basedOn w:val="Normal"/>
    <w:link w:val="FooterChar"/>
    <w:uiPriority w:val="99"/>
    <w:unhideWhenUsed/>
    <w:rsid w:val="00E61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1036</TotalTime>
  <Pages>4</Pages>
  <Words>1304</Words>
  <Characters>6080</Characters>
  <Application>Microsoft Office Word</Application>
  <DocSecurity>0</DocSecurity>
  <Lines>78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 Carr</dc:creator>
  <cp:keywords/>
  <dc:description/>
  <cp:lastModifiedBy>Steven M Carr</cp:lastModifiedBy>
  <cp:revision>4</cp:revision>
  <dcterms:created xsi:type="dcterms:W3CDTF">2025-10-30T10:35:00Z</dcterms:created>
  <dcterms:modified xsi:type="dcterms:W3CDTF">2025-10-30T16:31:00Z</dcterms:modified>
</cp:coreProperties>
</file>